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476" w:rsidRDefault="00107583" w:rsidP="00474476">
      <w:pPr>
        <w:pStyle w:val="Bezmezer"/>
        <w:jc w:val="both"/>
        <w:rPr>
          <w:rFonts w:ascii="Times New Roman" w:hAnsi="Times New Roman"/>
          <w:b/>
          <w:sz w:val="24"/>
          <w:szCs w:val="24"/>
        </w:rPr>
      </w:pPr>
      <w:r>
        <w:rPr>
          <w:rFonts w:ascii="Times New Roman" w:hAnsi="Times New Roman"/>
          <w:b/>
          <w:sz w:val="24"/>
          <w:szCs w:val="24"/>
        </w:rPr>
        <w:t xml:space="preserve"> </w:t>
      </w:r>
    </w:p>
    <w:p w:rsidR="00474476" w:rsidRDefault="00474476" w:rsidP="00474476">
      <w:pPr>
        <w:pStyle w:val="Bezmezer"/>
        <w:jc w:val="both"/>
        <w:rPr>
          <w:rFonts w:ascii="Times New Roman" w:hAnsi="Times New Roman"/>
          <w:b/>
          <w:sz w:val="24"/>
          <w:szCs w:val="24"/>
        </w:rPr>
      </w:pPr>
    </w:p>
    <w:p w:rsidR="00474476" w:rsidRPr="00D73245" w:rsidRDefault="00474476" w:rsidP="00107583">
      <w:pPr>
        <w:pStyle w:val="Bezmezer"/>
        <w:jc w:val="center"/>
        <w:rPr>
          <w:rFonts w:ascii="Times New Roman" w:hAnsi="Times New Roman"/>
          <w:b/>
          <w:sz w:val="24"/>
          <w:szCs w:val="24"/>
        </w:rPr>
      </w:pPr>
      <w:r>
        <w:rPr>
          <w:rFonts w:ascii="Times New Roman" w:hAnsi="Times New Roman"/>
          <w:b/>
          <w:sz w:val="24"/>
          <w:szCs w:val="24"/>
        </w:rPr>
        <w:t xml:space="preserve">Obchodní podmínky </w:t>
      </w:r>
      <w:r w:rsidR="00BB1FB8">
        <w:rPr>
          <w:rFonts w:ascii="Times New Roman" w:hAnsi="Times New Roman"/>
          <w:b/>
          <w:sz w:val="24"/>
          <w:szCs w:val="24"/>
        </w:rPr>
        <w:t xml:space="preserve"> </w:t>
      </w:r>
    </w:p>
    <w:p w:rsidR="00474476" w:rsidRDefault="00474476" w:rsidP="00474476">
      <w:pPr>
        <w:pStyle w:val="Bezmezer"/>
        <w:jc w:val="both"/>
        <w:rPr>
          <w:rFonts w:ascii="Times New Roman" w:hAnsi="Times New Roman"/>
          <w:b/>
          <w:sz w:val="18"/>
          <w:szCs w:val="18"/>
        </w:rPr>
      </w:pPr>
    </w:p>
    <w:p w:rsidR="00474476" w:rsidRDefault="00474476" w:rsidP="00474476">
      <w:pPr>
        <w:pStyle w:val="Bezmezer"/>
        <w:jc w:val="both"/>
        <w:rPr>
          <w:rFonts w:ascii="Times New Roman" w:hAnsi="Times New Roman"/>
          <w:b/>
          <w:sz w:val="18"/>
          <w:szCs w:val="18"/>
        </w:rPr>
      </w:pPr>
    </w:p>
    <w:p w:rsidR="00474476" w:rsidRPr="00474476" w:rsidRDefault="00474476" w:rsidP="00474476">
      <w:pPr>
        <w:pStyle w:val="Bezmezer"/>
        <w:jc w:val="center"/>
        <w:rPr>
          <w:rFonts w:ascii="Times New Roman" w:hAnsi="Times New Roman"/>
          <w:b/>
          <w:sz w:val="24"/>
          <w:szCs w:val="24"/>
          <w14:shadow w14:blurRad="50800" w14:dist="38100" w14:dir="2700000" w14:sx="100000" w14:sy="100000" w14:kx="0" w14:ky="0" w14:algn="tl">
            <w14:srgbClr w14:val="000000">
              <w14:alpha w14:val="60000"/>
            </w14:srgbClr>
          </w14:shadow>
        </w:rPr>
      </w:pPr>
    </w:p>
    <w:p w:rsidR="00474476" w:rsidRPr="00474476" w:rsidRDefault="00474476" w:rsidP="00474476">
      <w:pPr>
        <w:pStyle w:val="Bezmezer"/>
        <w:jc w:val="center"/>
        <w:rPr>
          <w:rFonts w:ascii="Times New Roman" w:hAnsi="Times New Roman"/>
          <w:b/>
          <w:sz w:val="40"/>
          <w:szCs w:val="40"/>
          <w14:shadow w14:blurRad="50800" w14:dist="38100" w14:dir="2700000" w14:sx="100000" w14:sy="100000" w14:kx="0" w14:ky="0" w14:algn="tl">
            <w14:srgbClr w14:val="000000">
              <w14:alpha w14:val="60000"/>
            </w14:srgbClr>
          </w14:shadow>
        </w:rPr>
      </w:pPr>
      <w:proofErr w:type="gramStart"/>
      <w:r w:rsidRPr="00474476">
        <w:rPr>
          <w:rFonts w:ascii="Times New Roman" w:hAnsi="Times New Roman"/>
          <w:b/>
          <w:sz w:val="40"/>
          <w:szCs w:val="40"/>
          <w14:shadow w14:blurRad="50800" w14:dist="38100" w14:dir="2700000" w14:sx="100000" w14:sy="100000" w14:kx="0" w14:ky="0" w14:algn="tl">
            <w14:srgbClr w14:val="000000">
              <w14:alpha w14:val="60000"/>
            </w14:srgbClr>
          </w14:shadow>
        </w:rPr>
        <w:t>Smlouva  o</w:t>
      </w:r>
      <w:proofErr w:type="gramEnd"/>
      <w:r w:rsidRPr="00474476">
        <w:rPr>
          <w:rFonts w:ascii="Times New Roman" w:hAnsi="Times New Roman"/>
          <w:b/>
          <w:sz w:val="40"/>
          <w:szCs w:val="40"/>
          <w14:shadow w14:blurRad="50800" w14:dist="38100" w14:dir="2700000" w14:sx="100000" w14:sy="100000" w14:kx="0" w14:ky="0" w14:algn="tl">
            <w14:srgbClr w14:val="000000">
              <w14:alpha w14:val="60000"/>
            </w14:srgbClr>
          </w14:shadow>
        </w:rPr>
        <w:t xml:space="preserve">  dílo  </w:t>
      </w:r>
    </w:p>
    <w:p w:rsidR="00474476" w:rsidRPr="00D73245" w:rsidRDefault="00474476" w:rsidP="00474476">
      <w:pPr>
        <w:pStyle w:val="Bezmezer"/>
        <w:jc w:val="center"/>
        <w:rPr>
          <w:rFonts w:ascii="Times New Roman" w:hAnsi="Times New Roman"/>
          <w:b/>
          <w:sz w:val="20"/>
          <w:szCs w:val="20"/>
        </w:rPr>
      </w:pPr>
    </w:p>
    <w:p w:rsidR="00474476" w:rsidRPr="00D73245" w:rsidRDefault="00474476" w:rsidP="00474476">
      <w:pPr>
        <w:pStyle w:val="Bezmezer"/>
        <w:jc w:val="center"/>
        <w:rPr>
          <w:rFonts w:ascii="Times New Roman" w:hAnsi="Times New Roman"/>
        </w:rPr>
      </w:pPr>
      <w:r w:rsidRPr="00D73245">
        <w:rPr>
          <w:rFonts w:ascii="Times New Roman" w:hAnsi="Times New Roman"/>
        </w:rPr>
        <w:t>uzavřená dle ob</w:t>
      </w:r>
      <w:r w:rsidR="00107583">
        <w:rPr>
          <w:rFonts w:ascii="Times New Roman" w:hAnsi="Times New Roman"/>
        </w:rPr>
        <w:t>čanského zákoníku</w:t>
      </w:r>
    </w:p>
    <w:p w:rsidR="00474476" w:rsidRPr="00D73245" w:rsidRDefault="00474476" w:rsidP="00474476">
      <w:pPr>
        <w:pStyle w:val="Bezmezer"/>
        <w:jc w:val="both"/>
        <w:rPr>
          <w:rFonts w:ascii="Times New Roman" w:hAnsi="Times New Roman"/>
          <w:sz w:val="20"/>
          <w:szCs w:val="20"/>
        </w:rPr>
      </w:pPr>
    </w:p>
    <w:p w:rsidR="00474476" w:rsidRPr="00252F61" w:rsidRDefault="00474476" w:rsidP="00474476">
      <w:pPr>
        <w:pStyle w:val="Bezmezer"/>
        <w:jc w:val="both"/>
        <w:rPr>
          <w:rFonts w:ascii="Times New Roman" w:hAnsi="Times New Roman"/>
          <w:sz w:val="16"/>
          <w:szCs w:val="16"/>
        </w:rPr>
      </w:pPr>
    </w:p>
    <w:p w:rsidR="00474476" w:rsidRPr="00D73245" w:rsidRDefault="00474476" w:rsidP="00474476">
      <w:pPr>
        <w:pStyle w:val="Bezmezer"/>
        <w:jc w:val="both"/>
        <w:rPr>
          <w:rFonts w:ascii="Times New Roman" w:hAnsi="Times New Roman"/>
          <w:sz w:val="20"/>
          <w:szCs w:val="20"/>
        </w:rPr>
      </w:pPr>
    </w:p>
    <w:p w:rsidR="00474476" w:rsidRPr="00D73245" w:rsidRDefault="00474476" w:rsidP="00474476">
      <w:pPr>
        <w:pStyle w:val="Zkladntext"/>
        <w:jc w:val="center"/>
        <w:rPr>
          <w:b/>
          <w:u w:val="single"/>
        </w:rPr>
      </w:pPr>
      <w:r>
        <w:rPr>
          <w:b/>
          <w:u w:val="single"/>
        </w:rPr>
        <w:t>ČLÁNEK 1 - SMLUVNÍ STRANY</w:t>
      </w:r>
    </w:p>
    <w:p w:rsidR="00474476" w:rsidRPr="00D73245" w:rsidRDefault="00474476" w:rsidP="00474476">
      <w:pPr>
        <w:pStyle w:val="Bezmezer"/>
        <w:jc w:val="center"/>
        <w:rPr>
          <w:rFonts w:ascii="Times New Roman" w:hAnsi="Times New Roman"/>
          <w:b/>
        </w:rPr>
      </w:pPr>
    </w:p>
    <w:p w:rsidR="00474476" w:rsidRPr="00540B55" w:rsidRDefault="00474476" w:rsidP="00474476">
      <w:pPr>
        <w:pStyle w:val="Bezmezer"/>
        <w:numPr>
          <w:ilvl w:val="1"/>
          <w:numId w:val="1"/>
        </w:numPr>
        <w:jc w:val="both"/>
        <w:rPr>
          <w:rFonts w:ascii="Times New Roman" w:hAnsi="Times New Roman"/>
          <w:b/>
        </w:rPr>
      </w:pPr>
      <w:r w:rsidRPr="00540B55">
        <w:rPr>
          <w:rFonts w:ascii="Times New Roman" w:hAnsi="Times New Roman"/>
          <w:b/>
        </w:rPr>
        <w:t xml:space="preserve">Objednatel: </w:t>
      </w:r>
      <w:r w:rsidRPr="00540B55">
        <w:rPr>
          <w:rFonts w:ascii="Times New Roman" w:hAnsi="Times New Roman"/>
          <w:b/>
        </w:rPr>
        <w:tab/>
        <w:t>Slezská univerzita v Opavě</w:t>
      </w:r>
    </w:p>
    <w:p w:rsidR="00474476" w:rsidRPr="00540B55" w:rsidRDefault="00474476" w:rsidP="00474476">
      <w:pPr>
        <w:pStyle w:val="Bezmezer"/>
        <w:ind w:left="450"/>
        <w:jc w:val="both"/>
        <w:rPr>
          <w:rFonts w:ascii="Times New Roman" w:hAnsi="Times New Roman"/>
          <w:b/>
        </w:rPr>
      </w:pPr>
      <w:r w:rsidRPr="00540B55">
        <w:rPr>
          <w:rFonts w:ascii="Times New Roman" w:hAnsi="Times New Roman"/>
          <w:b/>
        </w:rPr>
        <w:t xml:space="preserve">                             </w:t>
      </w:r>
    </w:p>
    <w:p w:rsidR="00474476" w:rsidRPr="00540B55" w:rsidRDefault="00474476" w:rsidP="00474476">
      <w:pPr>
        <w:spacing w:after="80"/>
        <w:rPr>
          <w:sz w:val="22"/>
          <w:szCs w:val="22"/>
        </w:rPr>
      </w:pPr>
      <w:r w:rsidRPr="00540B55">
        <w:rPr>
          <w:sz w:val="22"/>
          <w:szCs w:val="22"/>
        </w:rPr>
        <w:t>Sídlo:</w:t>
      </w:r>
      <w:r w:rsidRPr="00540B55">
        <w:rPr>
          <w:sz w:val="22"/>
          <w:szCs w:val="22"/>
        </w:rPr>
        <w:tab/>
      </w:r>
      <w:r w:rsidRPr="00540B55">
        <w:rPr>
          <w:sz w:val="22"/>
          <w:szCs w:val="22"/>
        </w:rPr>
        <w:tab/>
      </w:r>
      <w:r w:rsidRPr="00540B55">
        <w:rPr>
          <w:sz w:val="22"/>
          <w:szCs w:val="22"/>
        </w:rPr>
        <w:tab/>
        <w:t xml:space="preserve">Na Rybníčku 626/1 , 746 01 Opava </w:t>
      </w:r>
    </w:p>
    <w:p w:rsidR="00474476" w:rsidRPr="00540B55" w:rsidRDefault="00474476" w:rsidP="00474476">
      <w:pPr>
        <w:spacing w:after="80"/>
        <w:rPr>
          <w:sz w:val="22"/>
          <w:szCs w:val="22"/>
        </w:rPr>
      </w:pPr>
      <w:r w:rsidRPr="00540B55">
        <w:rPr>
          <w:sz w:val="22"/>
          <w:szCs w:val="22"/>
        </w:rPr>
        <w:t>Zastoupen</w:t>
      </w:r>
      <w:r w:rsidR="009651A1">
        <w:rPr>
          <w:sz w:val="22"/>
          <w:szCs w:val="22"/>
        </w:rPr>
        <w:t>í</w:t>
      </w:r>
      <w:r w:rsidRPr="00540B55">
        <w:rPr>
          <w:sz w:val="22"/>
          <w:szCs w:val="22"/>
        </w:rPr>
        <w:t>:</w:t>
      </w:r>
      <w:r w:rsidRPr="00540B55">
        <w:rPr>
          <w:sz w:val="22"/>
          <w:szCs w:val="22"/>
        </w:rPr>
        <w:tab/>
      </w:r>
      <w:r w:rsidRPr="00540B55">
        <w:rPr>
          <w:sz w:val="22"/>
          <w:szCs w:val="22"/>
        </w:rPr>
        <w:tab/>
      </w:r>
      <w:r w:rsidR="009651A1" w:rsidRPr="009651A1">
        <w:rPr>
          <w:b/>
          <w:sz w:val="22"/>
          <w:szCs w:val="22"/>
        </w:rPr>
        <w:t>D</w:t>
      </w:r>
      <w:hyperlink r:id="rId8" w:history="1">
        <w:r w:rsidR="009651A1" w:rsidRPr="009651A1">
          <w:rPr>
            <w:rStyle w:val="Hypertextovodkaz"/>
            <w:b/>
            <w:color w:val="auto"/>
            <w:sz w:val="22"/>
            <w:szCs w:val="22"/>
            <w:u w:val="none"/>
          </w:rPr>
          <w:t xml:space="preserve">oc. Ing. Pavel </w:t>
        </w:r>
        <w:proofErr w:type="spellStart"/>
        <w:r w:rsidR="009651A1" w:rsidRPr="009651A1">
          <w:rPr>
            <w:rStyle w:val="Hypertextovodkaz"/>
            <w:b/>
            <w:color w:val="auto"/>
            <w:sz w:val="22"/>
            <w:szCs w:val="22"/>
            <w:u w:val="none"/>
          </w:rPr>
          <w:t>Tuleja</w:t>
        </w:r>
        <w:proofErr w:type="spellEnd"/>
        <w:r w:rsidR="009651A1" w:rsidRPr="009651A1">
          <w:rPr>
            <w:rStyle w:val="Hypertextovodkaz"/>
            <w:b/>
            <w:color w:val="auto"/>
            <w:sz w:val="22"/>
            <w:szCs w:val="22"/>
            <w:u w:val="none"/>
          </w:rPr>
          <w:t>, Ph.D.</w:t>
        </w:r>
      </w:hyperlink>
      <w:r w:rsidR="009651A1" w:rsidRPr="009651A1">
        <w:rPr>
          <w:rStyle w:val="apple-style-span"/>
          <w:b/>
          <w:sz w:val="22"/>
          <w:szCs w:val="22"/>
        </w:rPr>
        <w:t>, rektor SU</w:t>
      </w:r>
    </w:p>
    <w:p w:rsidR="00474476" w:rsidRPr="00540B55" w:rsidRDefault="00474476" w:rsidP="00474476">
      <w:pPr>
        <w:spacing w:after="80"/>
        <w:rPr>
          <w:b/>
          <w:sz w:val="22"/>
          <w:szCs w:val="22"/>
        </w:rPr>
      </w:pPr>
      <w:r w:rsidRPr="00540B55">
        <w:rPr>
          <w:sz w:val="22"/>
          <w:szCs w:val="22"/>
        </w:rPr>
        <w:t>Ve věcech smluvních:</w:t>
      </w:r>
      <w:r w:rsidRPr="00540B55">
        <w:rPr>
          <w:b/>
          <w:sz w:val="22"/>
          <w:szCs w:val="22"/>
        </w:rPr>
        <w:tab/>
      </w:r>
      <w:r>
        <w:rPr>
          <w:b/>
          <w:sz w:val="22"/>
          <w:szCs w:val="22"/>
        </w:rPr>
        <w:t xml:space="preserve">      </w:t>
      </w:r>
      <w:r w:rsidR="00343D45" w:rsidRPr="004A22E1">
        <w:rPr>
          <w:rFonts w:ascii="Palatino Linotype" w:hAnsi="Palatino Linotype"/>
          <w:bCs/>
          <w:sz w:val="22"/>
          <w:szCs w:val="22"/>
        </w:rPr>
        <w:t>Ing. Ivana Růžičková, MPA</w:t>
      </w:r>
      <w:r w:rsidRPr="00540B55">
        <w:rPr>
          <w:b/>
          <w:sz w:val="22"/>
          <w:szCs w:val="22"/>
        </w:rPr>
        <w:t xml:space="preserve"> </w:t>
      </w:r>
    </w:p>
    <w:p w:rsidR="00474476" w:rsidRPr="00540B55" w:rsidRDefault="00474476" w:rsidP="00474476">
      <w:pPr>
        <w:spacing w:after="80"/>
        <w:rPr>
          <w:sz w:val="22"/>
          <w:szCs w:val="22"/>
        </w:rPr>
      </w:pPr>
      <w:r w:rsidRPr="00540B55">
        <w:rPr>
          <w:sz w:val="22"/>
          <w:szCs w:val="22"/>
        </w:rPr>
        <w:t>Ve věcech technických:</w:t>
      </w:r>
      <w:r w:rsidR="00672B2E">
        <w:rPr>
          <w:sz w:val="22"/>
          <w:szCs w:val="22"/>
        </w:rPr>
        <w:t xml:space="preserve">      </w:t>
      </w:r>
      <w:r w:rsidR="00343D45" w:rsidRPr="004A22E1">
        <w:rPr>
          <w:rFonts w:ascii="Palatino Linotype" w:hAnsi="Palatino Linotype" w:cs="Arial"/>
          <w:sz w:val="22"/>
          <w:szCs w:val="22"/>
        </w:rPr>
        <w:t>Mgr. Yvona Kaniová</w:t>
      </w:r>
    </w:p>
    <w:p w:rsidR="00474476" w:rsidRPr="00540B55" w:rsidRDefault="00474476" w:rsidP="00474476">
      <w:pPr>
        <w:spacing w:after="80"/>
        <w:rPr>
          <w:sz w:val="22"/>
          <w:szCs w:val="22"/>
        </w:rPr>
      </w:pPr>
      <w:r w:rsidRPr="00540B55">
        <w:rPr>
          <w:sz w:val="22"/>
          <w:szCs w:val="22"/>
        </w:rPr>
        <w:t>IČ</w:t>
      </w:r>
      <w:r w:rsidR="00343D45">
        <w:rPr>
          <w:sz w:val="22"/>
          <w:szCs w:val="22"/>
        </w:rPr>
        <w:t>O</w:t>
      </w:r>
      <w:r w:rsidRPr="00540B55">
        <w:rPr>
          <w:sz w:val="22"/>
          <w:szCs w:val="22"/>
        </w:rPr>
        <w:t xml:space="preserve"> / DIČ:</w:t>
      </w:r>
      <w:r w:rsidRPr="00540B55">
        <w:rPr>
          <w:sz w:val="22"/>
          <w:szCs w:val="22"/>
        </w:rPr>
        <w:tab/>
      </w:r>
      <w:r w:rsidRPr="00540B55">
        <w:rPr>
          <w:sz w:val="22"/>
          <w:szCs w:val="22"/>
        </w:rPr>
        <w:tab/>
        <w:t>47813059 / CZ47813059</w:t>
      </w:r>
    </w:p>
    <w:p w:rsidR="00474476" w:rsidRPr="00540B55" w:rsidRDefault="00474476" w:rsidP="00474476">
      <w:pPr>
        <w:spacing w:after="80"/>
        <w:rPr>
          <w:sz w:val="22"/>
          <w:szCs w:val="22"/>
        </w:rPr>
      </w:pPr>
      <w:r w:rsidRPr="00540B55">
        <w:rPr>
          <w:sz w:val="22"/>
          <w:szCs w:val="22"/>
        </w:rPr>
        <w:t>Tel. / Fax:</w:t>
      </w:r>
      <w:r w:rsidRPr="00540B55">
        <w:rPr>
          <w:sz w:val="22"/>
          <w:szCs w:val="22"/>
        </w:rPr>
        <w:tab/>
      </w:r>
      <w:r w:rsidRPr="00540B55">
        <w:rPr>
          <w:sz w:val="22"/>
          <w:szCs w:val="22"/>
        </w:rPr>
        <w:tab/>
        <w:t>553 684 111 / 553 684 618</w:t>
      </w:r>
    </w:p>
    <w:p w:rsidR="00474476" w:rsidRPr="00540B55" w:rsidRDefault="00474476" w:rsidP="00474476">
      <w:pPr>
        <w:rPr>
          <w:sz w:val="22"/>
          <w:szCs w:val="22"/>
        </w:rPr>
      </w:pPr>
      <w:r w:rsidRPr="00540B55">
        <w:rPr>
          <w:sz w:val="22"/>
          <w:szCs w:val="22"/>
        </w:rPr>
        <w:t>Bankovní spojení / č. účtu:</w:t>
      </w:r>
      <w:r w:rsidRPr="00540B55">
        <w:rPr>
          <w:sz w:val="22"/>
          <w:szCs w:val="22"/>
        </w:rPr>
        <w:tab/>
      </w:r>
      <w:r w:rsidR="00033B26">
        <w:rPr>
          <w:sz w:val="22"/>
          <w:szCs w:val="22"/>
        </w:rPr>
        <w:t xml:space="preserve">Česká spořitelna, a.s., </w:t>
      </w:r>
      <w:proofErr w:type="gramStart"/>
      <w:r w:rsidR="00033B26">
        <w:rPr>
          <w:sz w:val="22"/>
          <w:szCs w:val="22"/>
        </w:rPr>
        <w:t>Opava  /</w:t>
      </w:r>
      <w:proofErr w:type="gramEnd"/>
      <w:r w:rsidR="00033B26">
        <w:rPr>
          <w:sz w:val="22"/>
          <w:szCs w:val="22"/>
        </w:rPr>
        <w:t xml:space="preserve"> 3118442/0800</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jc w:val="both"/>
        <w:rPr>
          <w:rFonts w:ascii="Times New Roman" w:hAnsi="Times New Roman"/>
        </w:rPr>
      </w:pPr>
      <w:r w:rsidRPr="00540B55">
        <w:rPr>
          <w:rFonts w:ascii="Times New Roman" w:hAnsi="Times New Roman"/>
        </w:rPr>
        <w:t>(dále jen jako „</w:t>
      </w:r>
      <w:r w:rsidRPr="00540B55">
        <w:rPr>
          <w:rFonts w:ascii="Times New Roman" w:hAnsi="Times New Roman"/>
          <w:b/>
        </w:rPr>
        <w:t>Objednatel</w:t>
      </w:r>
      <w:r w:rsidRPr="00540B55">
        <w:rPr>
          <w:rFonts w:ascii="Times New Roman" w:hAnsi="Times New Roman"/>
        </w:rPr>
        <w:t>“)</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jc w:val="both"/>
        <w:rPr>
          <w:rFonts w:ascii="Times New Roman" w:hAnsi="Times New Roman"/>
          <w:b/>
        </w:rPr>
      </w:pPr>
      <w:r w:rsidRPr="00540B55">
        <w:rPr>
          <w:rFonts w:ascii="Times New Roman" w:hAnsi="Times New Roman"/>
          <w:b/>
        </w:rPr>
        <w:t>a</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jc w:val="both"/>
        <w:rPr>
          <w:rFonts w:ascii="Times New Roman" w:hAnsi="Times New Roman"/>
          <w:b/>
        </w:rPr>
      </w:pPr>
      <w:r w:rsidRPr="00540B55">
        <w:rPr>
          <w:rFonts w:ascii="Times New Roman" w:hAnsi="Times New Roman"/>
          <w:b/>
        </w:rPr>
        <w:t>1.2   Zhotovitel:</w:t>
      </w:r>
      <w:r w:rsidR="00C302F4">
        <w:rPr>
          <w:rFonts w:ascii="Times New Roman" w:hAnsi="Times New Roman"/>
          <w:b/>
        </w:rPr>
        <w:tab/>
        <w:t xml:space="preserve"> </w:t>
      </w:r>
      <w:r w:rsidR="00672B2E">
        <w:rPr>
          <w:rFonts w:ascii="Times New Roman" w:hAnsi="Times New Roman"/>
          <w:b/>
        </w:rPr>
        <w:t xml:space="preserve"> </w:t>
      </w:r>
    </w:p>
    <w:p w:rsidR="00474476" w:rsidRPr="00540B55" w:rsidRDefault="00474476" w:rsidP="00474476">
      <w:pPr>
        <w:pStyle w:val="Bezmezer"/>
        <w:spacing w:after="120"/>
        <w:jc w:val="both"/>
        <w:rPr>
          <w:rFonts w:ascii="Times New Roman" w:hAnsi="Times New Roman"/>
        </w:rPr>
      </w:pPr>
      <w:r w:rsidRPr="00540B55">
        <w:rPr>
          <w:rFonts w:ascii="Times New Roman" w:hAnsi="Times New Roman"/>
        </w:rPr>
        <w:t xml:space="preserve"> </w:t>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Sídlo:</w:t>
      </w:r>
      <w:r w:rsidRPr="00540B55">
        <w:rPr>
          <w:rFonts w:ascii="Times New Roman" w:hAnsi="Times New Roman"/>
        </w:rPr>
        <w:tab/>
      </w:r>
      <w:r w:rsidRPr="00540B55">
        <w:rPr>
          <w:rFonts w:ascii="Times New Roman" w:hAnsi="Times New Roman"/>
        </w:rPr>
        <w:tab/>
      </w:r>
      <w:r w:rsidRPr="00540B55">
        <w:rPr>
          <w:rFonts w:ascii="Times New Roman" w:hAnsi="Times New Roman"/>
        </w:rPr>
        <w:tab/>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spacing w:after="80"/>
        <w:ind w:right="-426"/>
        <w:rPr>
          <w:rFonts w:ascii="Times New Roman" w:hAnsi="Times New Roman"/>
        </w:rPr>
      </w:pPr>
      <w:r w:rsidRPr="00540B55">
        <w:rPr>
          <w:rFonts w:ascii="Times New Roman" w:hAnsi="Times New Roman"/>
        </w:rPr>
        <w:t>Zastoupen</w:t>
      </w:r>
      <w:r w:rsidR="00C302F4">
        <w:rPr>
          <w:rFonts w:ascii="Times New Roman" w:hAnsi="Times New Roman"/>
        </w:rPr>
        <w:t>í</w:t>
      </w:r>
      <w:r w:rsidRPr="00540B55">
        <w:rPr>
          <w:rFonts w:ascii="Times New Roman" w:hAnsi="Times New Roman"/>
        </w:rPr>
        <w:t xml:space="preserve">:  </w:t>
      </w:r>
      <w:r w:rsidR="00C302F4">
        <w:rPr>
          <w:rFonts w:ascii="Times New Roman" w:hAnsi="Times New Roman"/>
        </w:rPr>
        <w:tab/>
      </w:r>
      <w:r w:rsidR="00C302F4">
        <w:rPr>
          <w:rFonts w:ascii="Times New Roman" w:hAnsi="Times New Roman"/>
        </w:rPr>
        <w:tab/>
        <w:t xml:space="preserve"> </w:t>
      </w:r>
      <w:r w:rsidR="00672B2E">
        <w:rPr>
          <w:rFonts w:ascii="Times New Roman" w:hAnsi="Times New Roman"/>
        </w:rPr>
        <w:t xml:space="preserve"> </w:t>
      </w:r>
    </w:p>
    <w:p w:rsidR="00474476" w:rsidRPr="00540B55" w:rsidRDefault="00474476" w:rsidP="00474476">
      <w:pPr>
        <w:pStyle w:val="Bezmezer"/>
        <w:spacing w:after="80"/>
        <w:ind w:right="-426"/>
        <w:rPr>
          <w:rFonts w:ascii="Times New Roman" w:hAnsi="Times New Roman"/>
        </w:rPr>
      </w:pPr>
      <w:r w:rsidRPr="00540B55">
        <w:rPr>
          <w:rFonts w:ascii="Times New Roman" w:hAnsi="Times New Roman"/>
        </w:rPr>
        <w:t xml:space="preserve">Ve věcech smluvních: </w:t>
      </w:r>
      <w:r w:rsidRPr="00540B55">
        <w:rPr>
          <w:rFonts w:ascii="Times New Roman" w:hAnsi="Times New Roman"/>
        </w:rPr>
        <w:tab/>
        <w:t xml:space="preserve"> </w:t>
      </w:r>
      <w:r w:rsidR="00672B2E">
        <w:rPr>
          <w:rFonts w:ascii="Times New Roman" w:hAnsi="Times New Roman"/>
        </w:rPr>
        <w:t xml:space="preserve"> </w:t>
      </w:r>
    </w:p>
    <w:p w:rsidR="00474476" w:rsidRPr="00540B55" w:rsidRDefault="00474476" w:rsidP="00474476">
      <w:pPr>
        <w:pStyle w:val="Bezmezer"/>
        <w:spacing w:after="80"/>
        <w:rPr>
          <w:rFonts w:ascii="Times New Roman" w:hAnsi="Times New Roman"/>
        </w:rPr>
      </w:pPr>
      <w:r w:rsidRPr="00540B55">
        <w:rPr>
          <w:rFonts w:ascii="Times New Roman" w:hAnsi="Times New Roman"/>
        </w:rPr>
        <w:t>Ve věcech technických:</w:t>
      </w:r>
      <w:r w:rsidRPr="00540B55">
        <w:rPr>
          <w:rFonts w:ascii="Times New Roman" w:hAnsi="Times New Roman"/>
        </w:rPr>
        <w:tab/>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 xml:space="preserve">IČ / DIČ                        </w:t>
      </w:r>
      <w:r w:rsidR="00672B2E">
        <w:rPr>
          <w:rFonts w:ascii="Times New Roman" w:hAnsi="Times New Roman"/>
        </w:rPr>
        <w:t xml:space="preserve"> </w:t>
      </w:r>
      <w:r w:rsidRPr="00540B55">
        <w:rPr>
          <w:rFonts w:ascii="Times New Roman" w:hAnsi="Times New Roman"/>
        </w:rPr>
        <w:t xml:space="preserve">         </w:t>
      </w:r>
      <w:r w:rsidRPr="00540B55">
        <w:rPr>
          <w:rFonts w:ascii="Times New Roman" w:hAnsi="Times New Roman"/>
        </w:rPr>
        <w:tab/>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Tel. / Fax:</w:t>
      </w:r>
      <w:r w:rsidR="00C302F4">
        <w:rPr>
          <w:rFonts w:ascii="Times New Roman" w:hAnsi="Times New Roman"/>
        </w:rPr>
        <w:t xml:space="preserve">                     </w:t>
      </w:r>
      <w:r w:rsidR="00672B2E">
        <w:rPr>
          <w:rFonts w:ascii="Times New Roman" w:hAnsi="Times New Roman"/>
        </w:rPr>
        <w:t xml:space="preserve"> </w:t>
      </w:r>
      <w:r w:rsidRPr="00540B55">
        <w:rPr>
          <w:rFonts w:ascii="Times New Roman" w:hAnsi="Times New Roman"/>
        </w:rPr>
        <w:t xml:space="preserve">      </w:t>
      </w:r>
    </w:p>
    <w:p w:rsidR="00474476" w:rsidRPr="00C302F4" w:rsidRDefault="00474476" w:rsidP="00474476">
      <w:pPr>
        <w:pStyle w:val="Bezmezer"/>
        <w:spacing w:after="80"/>
        <w:jc w:val="both"/>
        <w:rPr>
          <w:rFonts w:ascii="Times New Roman" w:hAnsi="Times New Roman"/>
        </w:rPr>
      </w:pPr>
      <w:r w:rsidRPr="00540B55">
        <w:rPr>
          <w:rFonts w:ascii="Times New Roman" w:hAnsi="Times New Roman"/>
        </w:rPr>
        <w:t>e-mail:</w:t>
      </w:r>
      <w:r w:rsidRPr="00540B55">
        <w:rPr>
          <w:rFonts w:ascii="Times New Roman" w:hAnsi="Times New Roman"/>
        </w:rPr>
        <w:tab/>
      </w:r>
      <w:r w:rsidR="00C302F4">
        <w:rPr>
          <w:rFonts w:ascii="Times New Roman" w:hAnsi="Times New Roman"/>
        </w:rPr>
        <w:tab/>
      </w:r>
      <w:r w:rsidR="00C302F4">
        <w:rPr>
          <w:rFonts w:ascii="Times New Roman" w:hAnsi="Times New Roman"/>
        </w:rPr>
        <w:tab/>
        <w:t xml:space="preserve">  </w:t>
      </w:r>
      <w:r w:rsidR="00672B2E">
        <w:rPr>
          <w:rFonts w:ascii="Times New Roman" w:hAnsi="Times New Roman"/>
        </w:rPr>
        <w:t xml:space="preserve"> </w:t>
      </w:r>
    </w:p>
    <w:p w:rsidR="00474476" w:rsidRPr="00540B55" w:rsidRDefault="00474476" w:rsidP="00474476">
      <w:pPr>
        <w:pStyle w:val="Bezmezer"/>
        <w:spacing w:after="80"/>
        <w:jc w:val="both"/>
        <w:rPr>
          <w:rFonts w:ascii="Times New Roman" w:hAnsi="Times New Roman"/>
        </w:rPr>
      </w:pPr>
      <w:r w:rsidRPr="00540B55">
        <w:rPr>
          <w:rFonts w:ascii="Times New Roman" w:hAnsi="Times New Roman"/>
        </w:rPr>
        <w:t>Bankovní spojení:</w:t>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jc w:val="both"/>
        <w:rPr>
          <w:rFonts w:ascii="Times New Roman" w:hAnsi="Times New Roman"/>
        </w:rPr>
      </w:pPr>
      <w:r w:rsidRPr="00540B55">
        <w:rPr>
          <w:rFonts w:ascii="Times New Roman" w:hAnsi="Times New Roman"/>
        </w:rPr>
        <w:t>č. účtu:</w:t>
      </w:r>
      <w:r w:rsidRPr="00540B55">
        <w:rPr>
          <w:rFonts w:ascii="Times New Roman" w:hAnsi="Times New Roman"/>
        </w:rPr>
        <w:tab/>
      </w:r>
      <w:r w:rsidRPr="00540B55">
        <w:rPr>
          <w:rFonts w:ascii="Times New Roman" w:hAnsi="Times New Roman"/>
        </w:rPr>
        <w:tab/>
      </w:r>
      <w:r w:rsidRPr="00540B55">
        <w:rPr>
          <w:rFonts w:ascii="Times New Roman" w:hAnsi="Times New Roman"/>
        </w:rPr>
        <w:tab/>
      </w:r>
      <w:r w:rsidR="00C302F4">
        <w:rPr>
          <w:rFonts w:ascii="Times New Roman" w:hAnsi="Times New Roman"/>
        </w:rPr>
        <w:t xml:space="preserve"> </w:t>
      </w:r>
      <w:r w:rsidR="00672B2E">
        <w:rPr>
          <w:rFonts w:ascii="Times New Roman" w:hAnsi="Times New Roman"/>
        </w:rPr>
        <w:t xml:space="preserve"> </w:t>
      </w:r>
    </w:p>
    <w:p w:rsidR="00474476" w:rsidRPr="00540B55" w:rsidRDefault="00474476" w:rsidP="00474476">
      <w:pPr>
        <w:pStyle w:val="Bezmezer"/>
        <w:jc w:val="both"/>
        <w:rPr>
          <w:rFonts w:ascii="Times New Roman" w:hAnsi="Times New Roman"/>
        </w:rPr>
      </w:pPr>
    </w:p>
    <w:p w:rsidR="00474476" w:rsidRPr="00540B55" w:rsidRDefault="00474476" w:rsidP="00474476">
      <w:pPr>
        <w:pStyle w:val="Bezmezer"/>
        <w:rPr>
          <w:rFonts w:ascii="Times New Roman" w:hAnsi="Times New Roman"/>
        </w:rPr>
      </w:pPr>
      <w:r w:rsidRPr="00540B55">
        <w:rPr>
          <w:rFonts w:ascii="Times New Roman" w:hAnsi="Times New Roman"/>
        </w:rPr>
        <w:t>(dále jen jako „</w:t>
      </w:r>
      <w:r w:rsidRPr="00540B55">
        <w:rPr>
          <w:rFonts w:ascii="Times New Roman" w:hAnsi="Times New Roman"/>
          <w:b/>
        </w:rPr>
        <w:t>Zhotovitel</w:t>
      </w:r>
      <w:r w:rsidRPr="00540B55">
        <w:rPr>
          <w:rFonts w:ascii="Times New Roman" w:hAnsi="Times New Roman"/>
        </w:rPr>
        <w:t>“)</w:t>
      </w:r>
    </w:p>
    <w:p w:rsidR="00474476" w:rsidRDefault="00474476" w:rsidP="00474476">
      <w:pPr>
        <w:pStyle w:val="Bezmezer"/>
        <w:rPr>
          <w:rFonts w:ascii="Times New Roman" w:hAnsi="Times New Roman"/>
          <w:b/>
        </w:rPr>
      </w:pPr>
    </w:p>
    <w:p w:rsidR="00107583" w:rsidRDefault="00107583" w:rsidP="00474476">
      <w:pPr>
        <w:pStyle w:val="Bezmezer"/>
        <w:rPr>
          <w:rFonts w:ascii="Times New Roman" w:hAnsi="Times New Roman"/>
          <w:b/>
        </w:rPr>
      </w:pPr>
    </w:p>
    <w:p w:rsidR="00107583" w:rsidRDefault="00107583" w:rsidP="00474476">
      <w:pPr>
        <w:pStyle w:val="Bezmezer"/>
        <w:rPr>
          <w:rFonts w:ascii="Times New Roman" w:hAnsi="Times New Roman"/>
          <w:b/>
        </w:rPr>
      </w:pPr>
    </w:p>
    <w:p w:rsidR="00107583" w:rsidRDefault="00107583" w:rsidP="00474476">
      <w:pPr>
        <w:pStyle w:val="Bezmezer"/>
        <w:rPr>
          <w:rFonts w:ascii="Times New Roman" w:hAnsi="Times New Roman"/>
          <w:b/>
        </w:rPr>
      </w:pPr>
    </w:p>
    <w:p w:rsidR="00474476" w:rsidRPr="00540B55" w:rsidRDefault="00474476" w:rsidP="00474476">
      <w:pPr>
        <w:pStyle w:val="Bezmezer"/>
        <w:rPr>
          <w:rFonts w:ascii="Times New Roman" w:hAnsi="Times New Roman"/>
          <w:b/>
        </w:rPr>
      </w:pPr>
    </w:p>
    <w:p w:rsidR="00474476" w:rsidRPr="00D73245" w:rsidRDefault="00474476" w:rsidP="00474476">
      <w:pPr>
        <w:pStyle w:val="Bezmezer"/>
        <w:jc w:val="center"/>
        <w:rPr>
          <w:rFonts w:ascii="Times New Roman" w:hAnsi="Times New Roman"/>
          <w:b/>
          <w:i/>
          <w:sz w:val="24"/>
          <w:szCs w:val="24"/>
          <w:u w:val="single"/>
        </w:rPr>
      </w:pPr>
      <w:r w:rsidRPr="00D73245">
        <w:rPr>
          <w:rFonts w:ascii="Times New Roman" w:hAnsi="Times New Roman"/>
          <w:b/>
          <w:i/>
          <w:sz w:val="24"/>
          <w:szCs w:val="24"/>
          <w:u w:val="single"/>
        </w:rPr>
        <w:lastRenderedPageBreak/>
        <w:t>Preambule</w:t>
      </w:r>
    </w:p>
    <w:p w:rsidR="00474476" w:rsidRPr="00D73245" w:rsidRDefault="00474476" w:rsidP="00474476">
      <w:pPr>
        <w:pStyle w:val="Bezmezer"/>
        <w:jc w:val="center"/>
        <w:rPr>
          <w:rFonts w:ascii="Times New Roman" w:hAnsi="Times New Roman"/>
          <w:b/>
          <w:sz w:val="20"/>
          <w:szCs w:val="20"/>
        </w:rPr>
      </w:pPr>
    </w:p>
    <w:p w:rsidR="00474476" w:rsidRPr="00540B55" w:rsidRDefault="00474476" w:rsidP="00474476">
      <w:pPr>
        <w:pStyle w:val="Textvbloku"/>
        <w:tabs>
          <w:tab w:val="num" w:pos="0"/>
        </w:tabs>
        <w:spacing w:after="120"/>
        <w:rPr>
          <w:sz w:val="22"/>
          <w:szCs w:val="22"/>
        </w:rPr>
      </w:pPr>
      <w:r w:rsidRPr="00540B55">
        <w:rPr>
          <w:sz w:val="22"/>
          <w:szCs w:val="22"/>
        </w:rPr>
        <w:t xml:space="preserve">Objednatel tímto prohlašuje, že má veškerá práva a způsobilost k tomu, aby plnil závazky vyplývající z uzavřené smlouvy a že neexistují žádné právní překážky, které by bránily či omezovaly plnění jeho závazků. </w:t>
      </w:r>
    </w:p>
    <w:p w:rsidR="00474476" w:rsidRPr="00540B55" w:rsidRDefault="00474476" w:rsidP="00474476">
      <w:pPr>
        <w:pStyle w:val="Zkladntextodsazen"/>
        <w:tabs>
          <w:tab w:val="num" w:pos="0"/>
        </w:tabs>
        <w:ind w:left="0"/>
        <w:jc w:val="both"/>
        <w:rPr>
          <w:sz w:val="22"/>
          <w:szCs w:val="22"/>
        </w:rPr>
      </w:pPr>
      <w:r w:rsidRPr="00540B55">
        <w:rPr>
          <w:sz w:val="22"/>
          <w:szCs w:val="22"/>
        </w:rPr>
        <w:t xml:space="preserve">Zhotovitel je právnickou osobou, založenou a existující podle právních předpisů České republiky.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w:t>
      </w:r>
    </w:p>
    <w:p w:rsidR="00474476" w:rsidRPr="00540B55" w:rsidRDefault="00474476" w:rsidP="00474476">
      <w:pPr>
        <w:pStyle w:val="Zkladntextodsazen"/>
        <w:tabs>
          <w:tab w:val="num" w:pos="0"/>
        </w:tabs>
        <w:ind w:left="0"/>
        <w:jc w:val="both"/>
        <w:rPr>
          <w:sz w:val="22"/>
          <w:szCs w:val="22"/>
        </w:rPr>
      </w:pPr>
      <w:r w:rsidRPr="00540B55">
        <w:rPr>
          <w:sz w:val="22"/>
          <w:szCs w:val="22"/>
        </w:rPr>
        <w:t xml:space="preserve">Zhotovitel současně prohlašuje, že se dostatečným způsobem seznámil se záměry </w:t>
      </w:r>
      <w:r>
        <w:rPr>
          <w:sz w:val="22"/>
          <w:szCs w:val="22"/>
        </w:rPr>
        <w:t>O</w:t>
      </w:r>
      <w:r w:rsidRPr="00540B55">
        <w:rPr>
          <w:sz w:val="22"/>
          <w:szCs w:val="22"/>
        </w:rPr>
        <w:t xml:space="preserve">bjednatele ohledně přípravy a realizace akce specifikované v následujících ustanoveních této smlouvy, že bere na vědomí všechny její podmínky, časové souvislosti a závazné termíny a že na základě tohoto zjištění přistupuje k uzavření této předmětné smlouvy. </w:t>
      </w:r>
    </w:p>
    <w:p w:rsidR="00474476" w:rsidRPr="00A275CF" w:rsidRDefault="00474476" w:rsidP="00A275CF">
      <w:pPr>
        <w:autoSpaceDE w:val="0"/>
        <w:autoSpaceDN w:val="0"/>
        <w:adjustRightInd w:val="0"/>
        <w:jc w:val="both"/>
        <w:rPr>
          <w:b/>
          <w:bCs/>
          <w:sz w:val="22"/>
          <w:szCs w:val="22"/>
        </w:rPr>
      </w:pPr>
      <w:r w:rsidRPr="00540B55">
        <w:rPr>
          <w:b/>
          <w:sz w:val="22"/>
          <w:szCs w:val="22"/>
        </w:rPr>
        <w:t xml:space="preserve">Podkladem pro uzavření této smlouvy je nabídka </w:t>
      </w:r>
      <w:r>
        <w:rPr>
          <w:b/>
          <w:sz w:val="22"/>
          <w:szCs w:val="22"/>
        </w:rPr>
        <w:t>Z</w:t>
      </w:r>
      <w:r w:rsidRPr="00540B55">
        <w:rPr>
          <w:b/>
          <w:sz w:val="22"/>
          <w:szCs w:val="22"/>
        </w:rPr>
        <w:t xml:space="preserve">hotovitele ze dne ……………… podaná v rámci </w:t>
      </w:r>
      <w:r w:rsidR="00343D45">
        <w:rPr>
          <w:b/>
          <w:sz w:val="22"/>
          <w:szCs w:val="22"/>
        </w:rPr>
        <w:t xml:space="preserve">zjednodušeného podlimitního řízení na veřejnou zakázku na </w:t>
      </w:r>
      <w:r w:rsidR="00A275CF">
        <w:rPr>
          <w:b/>
          <w:sz w:val="22"/>
          <w:szCs w:val="22"/>
        </w:rPr>
        <w:t>dodávky</w:t>
      </w:r>
      <w:r w:rsidR="00343D45">
        <w:rPr>
          <w:b/>
          <w:sz w:val="22"/>
          <w:szCs w:val="22"/>
        </w:rPr>
        <w:t xml:space="preserve"> </w:t>
      </w:r>
      <w:r w:rsidRPr="00540B55">
        <w:rPr>
          <w:b/>
          <w:sz w:val="22"/>
          <w:szCs w:val="22"/>
        </w:rPr>
        <w:t xml:space="preserve">s názvem </w:t>
      </w:r>
      <w:r w:rsidRPr="00343D45">
        <w:rPr>
          <w:b/>
          <w:sz w:val="22"/>
          <w:szCs w:val="22"/>
        </w:rPr>
        <w:t>„</w:t>
      </w:r>
      <w:r w:rsidR="00343D45" w:rsidRPr="00343D45">
        <w:rPr>
          <w:b/>
          <w:sz w:val="22"/>
          <w:szCs w:val="22"/>
        </w:rPr>
        <w:t>Dodávka AV techniky pro Slezskou univerzitu v</w:t>
      </w:r>
      <w:r w:rsidR="00343D45">
        <w:rPr>
          <w:b/>
          <w:sz w:val="22"/>
          <w:szCs w:val="22"/>
        </w:rPr>
        <w:t> </w:t>
      </w:r>
      <w:r w:rsidR="00343D45" w:rsidRPr="00343D45">
        <w:rPr>
          <w:b/>
          <w:sz w:val="22"/>
          <w:szCs w:val="22"/>
        </w:rPr>
        <w:t>Opavě</w:t>
      </w:r>
      <w:r w:rsidR="00343D45">
        <w:rPr>
          <w:b/>
          <w:sz w:val="22"/>
          <w:szCs w:val="22"/>
        </w:rPr>
        <w:t>“</w:t>
      </w:r>
      <w:r w:rsidRPr="00343D45">
        <w:rPr>
          <w:b/>
          <w:sz w:val="22"/>
          <w:szCs w:val="22"/>
        </w:rPr>
        <w:t xml:space="preserve">, v </w:t>
      </w:r>
      <w:r w:rsidR="00343D45">
        <w:rPr>
          <w:b/>
          <w:sz w:val="22"/>
          <w:szCs w:val="22"/>
        </w:rPr>
        <w:t>souladu se zákonem č. 134</w:t>
      </w:r>
      <w:r w:rsidRPr="00343D45">
        <w:rPr>
          <w:b/>
          <w:sz w:val="22"/>
          <w:szCs w:val="22"/>
        </w:rPr>
        <w:t>/20</w:t>
      </w:r>
      <w:r w:rsidR="00343D45">
        <w:rPr>
          <w:b/>
          <w:sz w:val="22"/>
          <w:szCs w:val="22"/>
        </w:rPr>
        <w:t>1</w:t>
      </w:r>
      <w:r w:rsidRPr="00343D45">
        <w:rPr>
          <w:b/>
          <w:sz w:val="22"/>
          <w:szCs w:val="22"/>
        </w:rPr>
        <w:t>6</w:t>
      </w:r>
      <w:r w:rsidRPr="00540B55">
        <w:rPr>
          <w:b/>
          <w:sz w:val="22"/>
          <w:szCs w:val="22"/>
        </w:rPr>
        <w:t xml:space="preserve"> Sb., o </w:t>
      </w:r>
      <w:r w:rsidR="00343D45">
        <w:rPr>
          <w:b/>
          <w:sz w:val="22"/>
          <w:szCs w:val="22"/>
        </w:rPr>
        <w:t xml:space="preserve">zadávání </w:t>
      </w:r>
      <w:r w:rsidRPr="00540B55">
        <w:rPr>
          <w:b/>
          <w:sz w:val="22"/>
          <w:szCs w:val="22"/>
        </w:rPr>
        <w:t>veřejných zakáz</w:t>
      </w:r>
      <w:r w:rsidR="00343D45">
        <w:rPr>
          <w:b/>
          <w:sz w:val="22"/>
          <w:szCs w:val="22"/>
        </w:rPr>
        <w:t>e</w:t>
      </w:r>
      <w:r w:rsidRPr="00540B55">
        <w:rPr>
          <w:b/>
          <w:sz w:val="22"/>
          <w:szCs w:val="22"/>
        </w:rPr>
        <w:t xml:space="preserve">k, </w:t>
      </w:r>
      <w:r w:rsidR="00343D45">
        <w:rPr>
          <w:b/>
          <w:sz w:val="22"/>
          <w:szCs w:val="22"/>
        </w:rPr>
        <w:t>v platném znění</w:t>
      </w:r>
      <w:r w:rsidRPr="00540B55">
        <w:rPr>
          <w:b/>
          <w:sz w:val="22"/>
          <w:szCs w:val="22"/>
        </w:rPr>
        <w:t xml:space="preserve"> (dále jen „Z</w:t>
      </w:r>
      <w:r w:rsidR="00343D45">
        <w:rPr>
          <w:b/>
          <w:sz w:val="22"/>
          <w:szCs w:val="22"/>
        </w:rPr>
        <w:t>Z</w:t>
      </w:r>
      <w:r w:rsidRPr="00540B55">
        <w:rPr>
          <w:b/>
          <w:sz w:val="22"/>
          <w:szCs w:val="22"/>
        </w:rPr>
        <w:t>VZ“).</w:t>
      </w:r>
    </w:p>
    <w:p w:rsidR="00474476" w:rsidRPr="00540B55" w:rsidRDefault="00474476" w:rsidP="00474476">
      <w:pPr>
        <w:pStyle w:val="Bezmezer"/>
        <w:jc w:val="both"/>
        <w:rPr>
          <w:rFonts w:ascii="Times New Roman" w:hAnsi="Times New Roman"/>
          <w:b/>
        </w:rPr>
      </w:pPr>
      <w:r w:rsidRPr="00540B55">
        <w:rPr>
          <w:rFonts w:ascii="Times New Roman" w:hAnsi="Times New Roman"/>
          <w:b/>
        </w:rPr>
        <w:t xml:space="preserve">Veškeré činnosti a dodávky uvedené ve Smlouvě o dílo, k jejichž výkonu se způsobem v této smlouvě stanoveným </w:t>
      </w:r>
      <w:r>
        <w:rPr>
          <w:rFonts w:ascii="Times New Roman" w:hAnsi="Times New Roman"/>
          <w:b/>
        </w:rPr>
        <w:t>Z</w:t>
      </w:r>
      <w:r w:rsidRPr="00540B55">
        <w:rPr>
          <w:rFonts w:ascii="Times New Roman" w:hAnsi="Times New Roman"/>
          <w:b/>
        </w:rPr>
        <w:t>hotovitel zavazuje, budou také souhrnně</w:t>
      </w:r>
      <w:r w:rsidRPr="00540B55" w:rsidDel="00C546C6">
        <w:rPr>
          <w:rFonts w:ascii="Times New Roman" w:hAnsi="Times New Roman"/>
          <w:b/>
        </w:rPr>
        <w:t xml:space="preserve"> </w:t>
      </w:r>
      <w:r w:rsidRPr="00540B55">
        <w:rPr>
          <w:rFonts w:ascii="Times New Roman" w:hAnsi="Times New Roman"/>
          <w:b/>
        </w:rPr>
        <w:t>označovány jako „Dílo“.</w:t>
      </w:r>
    </w:p>
    <w:p w:rsidR="00474476" w:rsidRPr="00540B55" w:rsidRDefault="00474476" w:rsidP="00672B2E">
      <w:pPr>
        <w:pStyle w:val="Bezmezer"/>
        <w:rPr>
          <w:rFonts w:ascii="Times New Roman" w:hAnsi="Times New Roman"/>
          <w:b/>
        </w:rPr>
      </w:pPr>
    </w:p>
    <w:p w:rsidR="00474476" w:rsidRPr="00D73245" w:rsidRDefault="00474476" w:rsidP="00474476">
      <w:pPr>
        <w:pStyle w:val="Bezmezer"/>
        <w:rPr>
          <w:rFonts w:ascii="Times New Roman" w:hAnsi="Times New Roman"/>
          <w:b/>
          <w:sz w:val="20"/>
          <w:szCs w:val="20"/>
        </w:rPr>
      </w:pPr>
    </w:p>
    <w:p w:rsidR="00474476" w:rsidRPr="00D73245" w:rsidRDefault="00474476" w:rsidP="00474476">
      <w:pPr>
        <w:pStyle w:val="Zkladntext"/>
        <w:jc w:val="center"/>
        <w:rPr>
          <w:b/>
          <w:u w:val="single"/>
        </w:rPr>
      </w:pPr>
      <w:r>
        <w:rPr>
          <w:b/>
          <w:u w:val="single"/>
        </w:rPr>
        <w:t>ČLÁNEK 2</w:t>
      </w:r>
      <w:r w:rsidRPr="00D73245">
        <w:rPr>
          <w:b/>
          <w:u w:val="single"/>
        </w:rPr>
        <w:t xml:space="preserve"> - PŘEDMĚT DÍLA</w:t>
      </w:r>
    </w:p>
    <w:p w:rsidR="00474476" w:rsidRPr="00D73245" w:rsidRDefault="00474476" w:rsidP="00474476">
      <w:pPr>
        <w:pStyle w:val="Bezmezer"/>
        <w:jc w:val="center"/>
        <w:rPr>
          <w:rFonts w:ascii="Times New Roman" w:hAnsi="Times New Roman"/>
          <w:b/>
        </w:rPr>
      </w:pPr>
    </w:p>
    <w:p w:rsidR="00474476" w:rsidRPr="00540B55" w:rsidRDefault="00474476" w:rsidP="00474476">
      <w:pPr>
        <w:numPr>
          <w:ilvl w:val="1"/>
          <w:numId w:val="8"/>
        </w:numPr>
        <w:overflowPunct w:val="0"/>
        <w:autoSpaceDE w:val="0"/>
        <w:autoSpaceDN w:val="0"/>
        <w:adjustRightInd w:val="0"/>
        <w:ind w:left="567" w:hanging="567"/>
        <w:jc w:val="both"/>
        <w:textAlignment w:val="baseline"/>
        <w:rPr>
          <w:sz w:val="22"/>
          <w:szCs w:val="22"/>
        </w:rPr>
      </w:pPr>
      <w:r w:rsidRPr="00540B55">
        <w:rPr>
          <w:sz w:val="22"/>
          <w:szCs w:val="22"/>
        </w:rPr>
        <w:t xml:space="preserve">Zhotovitel se zavazuje provést pro </w:t>
      </w:r>
      <w:r>
        <w:rPr>
          <w:sz w:val="22"/>
          <w:szCs w:val="22"/>
        </w:rPr>
        <w:t>O</w:t>
      </w:r>
      <w:r w:rsidRPr="00540B55">
        <w:rPr>
          <w:sz w:val="22"/>
          <w:szCs w:val="22"/>
        </w:rPr>
        <w:t>bjednatele na svůj náklad a na své nebezpečí, ve sjednané době Dílo s názvem:</w:t>
      </w:r>
    </w:p>
    <w:p w:rsidR="00474476" w:rsidRDefault="00343D45" w:rsidP="00A275CF">
      <w:pPr>
        <w:jc w:val="center"/>
        <w:rPr>
          <w:b/>
          <w:sz w:val="22"/>
          <w:szCs w:val="22"/>
        </w:rPr>
      </w:pPr>
      <w:r>
        <w:rPr>
          <w:b/>
          <w:bCs/>
        </w:rPr>
        <w:t xml:space="preserve"> </w:t>
      </w:r>
      <w:r w:rsidRPr="00343D45">
        <w:rPr>
          <w:b/>
          <w:sz w:val="22"/>
          <w:szCs w:val="22"/>
        </w:rPr>
        <w:t>„Dodávka AV techniky pro Slezskou univerzitu v</w:t>
      </w:r>
      <w:r>
        <w:rPr>
          <w:b/>
          <w:sz w:val="22"/>
          <w:szCs w:val="22"/>
        </w:rPr>
        <w:t> </w:t>
      </w:r>
      <w:r w:rsidRPr="00343D45">
        <w:rPr>
          <w:b/>
          <w:sz w:val="22"/>
          <w:szCs w:val="22"/>
        </w:rPr>
        <w:t>Opavě</w:t>
      </w:r>
      <w:r>
        <w:rPr>
          <w:b/>
          <w:sz w:val="22"/>
          <w:szCs w:val="22"/>
        </w:rPr>
        <w:t>“</w:t>
      </w:r>
    </w:p>
    <w:p w:rsidR="00432ADE" w:rsidRPr="00432ADE" w:rsidRDefault="00432ADE" w:rsidP="00432ADE">
      <w:pPr>
        <w:jc w:val="center"/>
        <w:rPr>
          <w:rFonts w:ascii="Palatino Linotype" w:hAnsi="Palatino Linotype"/>
          <w:b/>
          <w:sz w:val="20"/>
          <w:szCs w:val="20"/>
        </w:rPr>
      </w:pPr>
      <w:r w:rsidRPr="00432ADE">
        <w:rPr>
          <w:rFonts w:ascii="Palatino Linotype" w:hAnsi="Palatino Linotype"/>
          <w:b/>
          <w:sz w:val="20"/>
          <w:szCs w:val="20"/>
        </w:rPr>
        <w:t>FPF - Filozoficko-přírodovědecká fakulta v Opavě, Bezručovo náměstí 1150/13, 746 01 Opava</w:t>
      </w:r>
    </w:p>
    <w:p w:rsidR="00432ADE" w:rsidRPr="00A275CF" w:rsidRDefault="00432ADE" w:rsidP="00A275CF">
      <w:pPr>
        <w:jc w:val="center"/>
        <w:rPr>
          <w:b/>
        </w:rPr>
      </w:pPr>
    </w:p>
    <w:p w:rsidR="00474476" w:rsidRPr="00672B2E" w:rsidRDefault="00474476" w:rsidP="00672B2E">
      <w:pPr>
        <w:autoSpaceDE w:val="0"/>
        <w:autoSpaceDN w:val="0"/>
        <w:adjustRightInd w:val="0"/>
        <w:jc w:val="both"/>
        <w:rPr>
          <w:rFonts w:eastAsiaTheme="minorHAnsi"/>
          <w:sz w:val="22"/>
          <w:szCs w:val="22"/>
          <w:lang w:eastAsia="en-US"/>
        </w:rPr>
      </w:pPr>
      <w:r w:rsidRPr="00672B2E">
        <w:rPr>
          <w:snapToGrid w:val="0"/>
          <w:color w:val="000000" w:themeColor="text1"/>
          <w:sz w:val="22"/>
          <w:szCs w:val="22"/>
        </w:rPr>
        <w:t xml:space="preserve">Předmět díla provede Zhotovitel podle předané </w:t>
      </w:r>
      <w:r w:rsidR="00343D45">
        <w:rPr>
          <w:snapToGrid w:val="0"/>
          <w:color w:val="000000" w:themeColor="text1"/>
          <w:sz w:val="22"/>
          <w:szCs w:val="22"/>
        </w:rPr>
        <w:t>technické specifikace.</w:t>
      </w:r>
    </w:p>
    <w:p w:rsidR="00474476" w:rsidRPr="00D73245" w:rsidRDefault="00474476" w:rsidP="00474476">
      <w:pPr>
        <w:pStyle w:val="Normln0"/>
        <w:widowControl/>
        <w:jc w:val="both"/>
      </w:pPr>
    </w:p>
    <w:p w:rsidR="00474476" w:rsidRPr="00A275CF" w:rsidRDefault="00474476" w:rsidP="00A275CF">
      <w:pPr>
        <w:pStyle w:val="Zkladntextodsazen2"/>
        <w:numPr>
          <w:ilvl w:val="1"/>
          <w:numId w:val="8"/>
        </w:numPr>
        <w:spacing w:line="240" w:lineRule="auto"/>
        <w:ind w:left="567" w:hanging="567"/>
        <w:jc w:val="both"/>
        <w:rPr>
          <w:sz w:val="22"/>
          <w:szCs w:val="22"/>
        </w:rPr>
      </w:pPr>
      <w:r w:rsidRPr="00540B55">
        <w:rPr>
          <w:sz w:val="22"/>
          <w:szCs w:val="22"/>
        </w:rPr>
        <w:t xml:space="preserve">Provedením </w:t>
      </w:r>
      <w:r w:rsidR="00343D45">
        <w:rPr>
          <w:sz w:val="22"/>
          <w:szCs w:val="22"/>
        </w:rPr>
        <w:t>D</w:t>
      </w:r>
      <w:r w:rsidRPr="00540B55">
        <w:rPr>
          <w:sz w:val="22"/>
          <w:szCs w:val="22"/>
        </w:rPr>
        <w:t>íla se rozumí úplné, fun</w:t>
      </w:r>
      <w:r w:rsidR="00343D45">
        <w:rPr>
          <w:sz w:val="22"/>
          <w:szCs w:val="22"/>
        </w:rPr>
        <w:t>kční a bezvadné provedení všech</w:t>
      </w:r>
      <w:r w:rsidRPr="00540B55">
        <w:rPr>
          <w:sz w:val="22"/>
          <w:szCs w:val="22"/>
        </w:rPr>
        <w:t xml:space="preserve"> montážních prac</w:t>
      </w:r>
      <w:r w:rsidR="00343D45">
        <w:rPr>
          <w:sz w:val="22"/>
          <w:szCs w:val="22"/>
        </w:rPr>
        <w:t xml:space="preserve">í a </w:t>
      </w:r>
      <w:r w:rsidRPr="00540B55">
        <w:rPr>
          <w:sz w:val="22"/>
          <w:szCs w:val="22"/>
        </w:rPr>
        <w:t xml:space="preserve">dodávek a zařízení nezbytných pro řádné dokončení provozuschopného Díla, dále provedení všech dalších činností souvisejících s dodávkou </w:t>
      </w:r>
      <w:r w:rsidR="00343D45">
        <w:rPr>
          <w:sz w:val="22"/>
          <w:szCs w:val="22"/>
        </w:rPr>
        <w:t>a</w:t>
      </w:r>
      <w:r w:rsidRPr="00540B55">
        <w:rPr>
          <w:sz w:val="22"/>
          <w:szCs w:val="22"/>
        </w:rPr>
        <w:t xml:space="preserve"> montážní</w:t>
      </w:r>
      <w:r w:rsidR="00343D45">
        <w:rPr>
          <w:sz w:val="22"/>
          <w:szCs w:val="22"/>
        </w:rPr>
        <w:t>mi</w:t>
      </w:r>
      <w:r w:rsidRPr="00540B55">
        <w:rPr>
          <w:sz w:val="22"/>
          <w:szCs w:val="22"/>
        </w:rPr>
        <w:t xml:space="preserve"> prac</w:t>
      </w:r>
      <w:r w:rsidR="00343D45">
        <w:rPr>
          <w:sz w:val="22"/>
          <w:szCs w:val="22"/>
        </w:rPr>
        <w:t>emi</w:t>
      </w:r>
      <w:r w:rsidRPr="00540B55">
        <w:rPr>
          <w:sz w:val="22"/>
          <w:szCs w:val="22"/>
        </w:rPr>
        <w:t>, jejichž provedení je pro řádné dokončení Díla nezbytné.</w:t>
      </w:r>
    </w:p>
    <w:p w:rsidR="007E63B1" w:rsidRPr="00540B55" w:rsidRDefault="007E63B1" w:rsidP="007E63B1">
      <w:pPr>
        <w:pStyle w:val="Zkladntextodsazen2"/>
        <w:spacing w:after="0" w:line="240" w:lineRule="auto"/>
        <w:ind w:left="0"/>
        <w:jc w:val="both"/>
        <w:rPr>
          <w:sz w:val="22"/>
          <w:szCs w:val="22"/>
        </w:rPr>
      </w:pPr>
    </w:p>
    <w:p w:rsidR="00474476" w:rsidRPr="00D73245" w:rsidRDefault="00474476" w:rsidP="00474476">
      <w:pPr>
        <w:pStyle w:val="Prosttext"/>
        <w:ind w:left="567"/>
        <w:jc w:val="both"/>
        <w:rPr>
          <w:rFonts w:ascii="Times New Roman" w:hAnsi="Times New Roman" w:cs="Times New Roman"/>
          <w:b/>
          <w:sz w:val="22"/>
          <w:szCs w:val="22"/>
        </w:rPr>
      </w:pPr>
      <w:r w:rsidRPr="00D73245">
        <w:rPr>
          <w:rFonts w:ascii="Times New Roman" w:hAnsi="Times New Roman" w:cs="Times New Roman"/>
          <w:b/>
          <w:sz w:val="22"/>
          <w:szCs w:val="22"/>
        </w:rPr>
        <w:t xml:space="preserve">V podrobnostech se v předmětu </w:t>
      </w:r>
      <w:r>
        <w:rPr>
          <w:rFonts w:ascii="Times New Roman" w:hAnsi="Times New Roman" w:cs="Times New Roman"/>
          <w:b/>
          <w:sz w:val="22"/>
          <w:szCs w:val="22"/>
        </w:rPr>
        <w:t>díla</w:t>
      </w:r>
      <w:r w:rsidRPr="00D73245">
        <w:rPr>
          <w:rFonts w:ascii="Times New Roman" w:hAnsi="Times New Roman" w:cs="Times New Roman"/>
          <w:b/>
          <w:sz w:val="22"/>
          <w:szCs w:val="22"/>
        </w:rPr>
        <w:t xml:space="preserve"> jedná </w:t>
      </w:r>
      <w:r w:rsidRPr="00D73245">
        <w:rPr>
          <w:rFonts w:ascii="Times New Roman" w:hAnsi="Times New Roman" w:cs="Times New Roman"/>
          <w:b/>
          <w:sz w:val="22"/>
          <w:szCs w:val="22"/>
          <w:u w:val="single"/>
        </w:rPr>
        <w:t>zejména</w:t>
      </w:r>
      <w:r w:rsidRPr="00D73245">
        <w:rPr>
          <w:rFonts w:ascii="Times New Roman" w:hAnsi="Times New Roman" w:cs="Times New Roman"/>
          <w:b/>
          <w:sz w:val="22"/>
          <w:szCs w:val="22"/>
        </w:rPr>
        <w:t xml:space="preserve"> o následující práce a dodávky:</w:t>
      </w:r>
    </w:p>
    <w:p w:rsidR="00474476" w:rsidRPr="00D73245" w:rsidRDefault="00474476" w:rsidP="00474476">
      <w:pPr>
        <w:pStyle w:val="Prosttext"/>
        <w:ind w:left="567"/>
        <w:jc w:val="both"/>
        <w:rPr>
          <w:rFonts w:ascii="Times New Roman" w:hAnsi="Times New Roman" w:cs="Times New Roman"/>
          <w:sz w:val="22"/>
          <w:szCs w:val="22"/>
        </w:rPr>
      </w:pPr>
    </w:p>
    <w:p w:rsidR="00A275CF" w:rsidRPr="00A275CF" w:rsidRDefault="00A275CF" w:rsidP="00A275CF">
      <w:pPr>
        <w:ind w:left="567"/>
        <w:jc w:val="both"/>
        <w:rPr>
          <w:sz w:val="22"/>
          <w:szCs w:val="22"/>
        </w:rPr>
      </w:pPr>
      <w:r w:rsidRPr="00A275CF">
        <w:rPr>
          <w:sz w:val="22"/>
          <w:szCs w:val="22"/>
        </w:rPr>
        <w:t>S ohledem na zásadu účelného, hospodárného a efektivního vynakládání veřejných pro</w:t>
      </w:r>
      <w:r w:rsidR="00343D45">
        <w:rPr>
          <w:sz w:val="22"/>
          <w:szCs w:val="22"/>
        </w:rPr>
        <w:t>středků zadavatel požaduje, aby účastníky</w:t>
      </w:r>
      <w:r w:rsidRPr="00A275CF">
        <w:rPr>
          <w:sz w:val="22"/>
          <w:szCs w:val="22"/>
        </w:rPr>
        <w:t xml:space="preserve"> nabízené technické řešení splňovalo požadavky na technickou kompatibilitu se stávajícím technickým a infrastrukturálním vybavením.</w:t>
      </w:r>
    </w:p>
    <w:p w:rsidR="00A275CF" w:rsidRPr="00A275CF" w:rsidRDefault="00A275CF" w:rsidP="00A275CF">
      <w:pPr>
        <w:ind w:left="567"/>
        <w:jc w:val="both"/>
        <w:rPr>
          <w:b/>
          <w:color w:val="FF0000"/>
          <w:sz w:val="22"/>
          <w:szCs w:val="22"/>
        </w:rPr>
      </w:pPr>
    </w:p>
    <w:p w:rsidR="00A275CF" w:rsidRDefault="00343D45" w:rsidP="00A275CF">
      <w:pPr>
        <w:autoSpaceDE w:val="0"/>
        <w:autoSpaceDN w:val="0"/>
        <w:adjustRightInd w:val="0"/>
        <w:ind w:left="567"/>
        <w:jc w:val="both"/>
        <w:rPr>
          <w:sz w:val="22"/>
          <w:szCs w:val="22"/>
        </w:rPr>
      </w:pPr>
      <w:r>
        <w:rPr>
          <w:sz w:val="22"/>
          <w:szCs w:val="22"/>
        </w:rPr>
        <w:t xml:space="preserve"> FPF</w:t>
      </w:r>
    </w:p>
    <w:tbl>
      <w:tblPr>
        <w:tblW w:w="9560" w:type="dxa"/>
        <w:tblInd w:w="75" w:type="dxa"/>
        <w:tblCellMar>
          <w:left w:w="70" w:type="dxa"/>
          <w:right w:w="70" w:type="dxa"/>
        </w:tblCellMar>
        <w:tblLook w:val="04A0" w:firstRow="1" w:lastRow="0" w:firstColumn="1" w:lastColumn="0" w:noHBand="0" w:noVBand="1"/>
      </w:tblPr>
      <w:tblGrid>
        <w:gridCol w:w="3534"/>
        <w:gridCol w:w="6026"/>
      </w:tblGrid>
      <w:tr w:rsidR="00343D45" w:rsidRPr="00CF60D9" w:rsidTr="00515BEF">
        <w:trPr>
          <w:trHeight w:val="2330"/>
        </w:trPr>
        <w:tc>
          <w:tcPr>
            <w:tcW w:w="3534"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Reprobedýnky k notebooku (4 páry)</w:t>
            </w:r>
          </w:p>
        </w:tc>
        <w:tc>
          <w:tcPr>
            <w:tcW w:w="6026" w:type="dxa"/>
            <w:tcBorders>
              <w:top w:val="single" w:sz="12" w:space="0" w:color="auto"/>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min. výkon 2x15W</w:t>
            </w:r>
            <w:r w:rsidRPr="00CF60D9">
              <w:rPr>
                <w:rFonts w:ascii="Palatino Linotype" w:hAnsi="Palatino Linotype" w:cs="Calibri"/>
                <w:color w:val="000000"/>
                <w:sz w:val="20"/>
                <w:szCs w:val="20"/>
              </w:rPr>
              <w:br/>
              <w:t>·     aktivní</w:t>
            </w:r>
            <w:r w:rsidRPr="00CF60D9">
              <w:rPr>
                <w:rFonts w:ascii="Palatino Linotype" w:hAnsi="Palatino Linotype" w:cs="Calibri"/>
                <w:color w:val="000000"/>
                <w:sz w:val="20"/>
                <w:szCs w:val="20"/>
              </w:rPr>
              <w:br/>
              <w:t>·     regulace hlasitosti</w:t>
            </w:r>
            <w:r w:rsidRPr="00CF60D9">
              <w:rPr>
                <w:rFonts w:ascii="Palatino Linotype" w:hAnsi="Palatino Linotype" w:cs="Calibri"/>
                <w:color w:val="000000"/>
                <w:sz w:val="20"/>
                <w:szCs w:val="20"/>
              </w:rPr>
              <w:br/>
              <w:t>·     regulace výšek a hloubek</w:t>
            </w:r>
            <w:r w:rsidRPr="00CF60D9">
              <w:rPr>
                <w:rFonts w:ascii="Palatino Linotype" w:hAnsi="Palatino Linotype" w:cs="Calibri"/>
                <w:color w:val="000000"/>
                <w:sz w:val="20"/>
                <w:szCs w:val="20"/>
              </w:rPr>
              <w:br/>
              <w:t>·     frekvence 50-20000Hz</w:t>
            </w:r>
            <w:r w:rsidRPr="00CF60D9">
              <w:rPr>
                <w:rFonts w:ascii="Palatino Linotype" w:hAnsi="Palatino Linotype" w:cs="Calibri"/>
                <w:color w:val="000000"/>
                <w:sz w:val="20"/>
                <w:szCs w:val="20"/>
              </w:rPr>
              <w:br/>
              <w:t xml:space="preserve">·     vstup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3,5mm</w:t>
            </w:r>
            <w:r w:rsidRPr="00CF60D9">
              <w:rPr>
                <w:rFonts w:ascii="Palatino Linotype" w:hAnsi="Palatino Linotype" w:cs="Calibri"/>
                <w:color w:val="000000"/>
                <w:sz w:val="20"/>
                <w:szCs w:val="20"/>
              </w:rPr>
              <w:br/>
              <w:t>·     hmotnost do 2kg</w:t>
            </w:r>
          </w:p>
        </w:tc>
      </w:tr>
      <w:tr w:rsidR="00343D45" w:rsidRPr="00CF60D9" w:rsidTr="00515BEF">
        <w:trPr>
          <w:trHeight w:val="20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Sluchátka k PC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polstrovaná na uši</w:t>
            </w:r>
            <w:r w:rsidRPr="00CF60D9">
              <w:rPr>
                <w:rFonts w:ascii="Palatino Linotype" w:hAnsi="Palatino Linotype" w:cs="Calibri"/>
                <w:color w:val="000000"/>
                <w:sz w:val="20"/>
                <w:szCs w:val="20"/>
              </w:rPr>
              <w:br/>
              <w:t>·     frekvence minimálně 50-20000Hz</w:t>
            </w:r>
            <w:r w:rsidRPr="00CF60D9">
              <w:rPr>
                <w:rFonts w:ascii="Palatino Linotype" w:hAnsi="Palatino Linotype" w:cs="Calibri"/>
                <w:color w:val="000000"/>
                <w:sz w:val="20"/>
                <w:szCs w:val="20"/>
              </w:rPr>
              <w:br/>
              <w:t xml:space="preserve">·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3,5mm</w:t>
            </w:r>
            <w:r w:rsidRPr="00CF60D9">
              <w:rPr>
                <w:rFonts w:ascii="Palatino Linotype" w:hAnsi="Palatino Linotype" w:cs="Calibri"/>
                <w:color w:val="000000"/>
                <w:sz w:val="20"/>
                <w:szCs w:val="20"/>
              </w:rPr>
              <w:br/>
              <w:t>·     impedance 32W</w:t>
            </w:r>
            <w:r w:rsidRPr="00CF60D9">
              <w:rPr>
                <w:rFonts w:ascii="Palatino Linotype" w:hAnsi="Palatino Linotype" w:cs="Calibri"/>
                <w:color w:val="000000"/>
                <w:sz w:val="20"/>
                <w:szCs w:val="20"/>
              </w:rPr>
              <w:br/>
              <w:t>·     bez mikrofonu</w:t>
            </w:r>
            <w:r w:rsidRPr="00CF60D9">
              <w:rPr>
                <w:rFonts w:ascii="Palatino Linotype" w:hAnsi="Palatino Linotype" w:cs="Calibri"/>
                <w:color w:val="000000"/>
                <w:sz w:val="20"/>
                <w:szCs w:val="20"/>
              </w:rPr>
              <w:br/>
              <w:t xml:space="preserve">·     vedení kabelu na obě strany </w:t>
            </w:r>
          </w:p>
        </w:tc>
      </w:tr>
      <w:tr w:rsidR="00343D45" w:rsidRPr="00CF60D9" w:rsidTr="00515BEF">
        <w:trPr>
          <w:trHeight w:val="58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Projektor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Rozlišení Full HD 1920x1080, poměr stran 16:9, svítivost 3500lm, kontrast 20000:1; Konektory 2xHDMI, D-SUB, USB</w:t>
            </w:r>
          </w:p>
        </w:tc>
      </w:tr>
      <w:tr w:rsidR="00343D45" w:rsidRPr="00CF60D9" w:rsidTr="00515BEF">
        <w:trPr>
          <w:trHeight w:val="17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DCI TECHNOLOGIE PRO PŘEHRÁVÁNÍ A SPRÁVU DIGITÁNÍHO OBSAHU - Záložní napájecí jednotka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Záložní napájecí jednotka min. 2200 VA / 1900 W pro DCI projektor </w:t>
            </w:r>
            <w:proofErr w:type="gramStart"/>
            <w:r w:rsidRPr="00CF60D9">
              <w:rPr>
                <w:rFonts w:ascii="Palatino Linotype" w:hAnsi="Palatino Linotype" w:cs="Calibri"/>
                <w:color w:val="000000"/>
                <w:sz w:val="20"/>
                <w:szCs w:val="20"/>
              </w:rPr>
              <w:t>a  DCI</w:t>
            </w:r>
            <w:proofErr w:type="gram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player</w:t>
            </w:r>
            <w:proofErr w:type="spellEnd"/>
            <w:r w:rsidRPr="00CF60D9">
              <w:rPr>
                <w:rFonts w:ascii="Palatino Linotype" w:hAnsi="Palatino Linotype" w:cs="Calibri"/>
                <w:color w:val="000000"/>
                <w:sz w:val="20"/>
                <w:szCs w:val="20"/>
              </w:rPr>
              <w:t>. Současně musí zálohovat i ostatní komponenty s výjimkou zesilovačů. Provedení do racku, výška 2U, LCD displej</w:t>
            </w:r>
          </w:p>
        </w:tc>
      </w:tr>
      <w:tr w:rsidR="00343D45" w:rsidRPr="00CF60D9" w:rsidTr="00515BEF">
        <w:trPr>
          <w:trHeight w:val="20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mixážní pult</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Digitální mixážní pult, 24-bitové A/D/A převodníky, Interní výpočty 40-bit </w:t>
            </w:r>
            <w:proofErr w:type="spellStart"/>
            <w:r w:rsidRPr="00CF60D9">
              <w:rPr>
                <w:rFonts w:ascii="Palatino Linotype" w:hAnsi="Palatino Linotype" w:cs="Calibri"/>
                <w:color w:val="000000"/>
                <w:sz w:val="20"/>
                <w:szCs w:val="20"/>
              </w:rPr>
              <w:t>floating</w:t>
            </w:r>
            <w:proofErr w:type="spellEnd"/>
            <w:r w:rsidRPr="00CF60D9">
              <w:rPr>
                <w:rFonts w:ascii="Palatino Linotype" w:hAnsi="Palatino Linotype" w:cs="Calibri"/>
                <w:color w:val="000000"/>
                <w:sz w:val="20"/>
                <w:szCs w:val="20"/>
              </w:rPr>
              <w:t xml:space="preserve"> point, Počet mono mikrofonních: 32 (XLR), Počet linkových výstupů: 16 (XLR), 26 x motorizovaný </w:t>
            </w:r>
            <w:proofErr w:type="spellStart"/>
            <w:r w:rsidRPr="00CF60D9">
              <w:rPr>
                <w:rFonts w:ascii="Palatino Linotype" w:hAnsi="Palatino Linotype" w:cs="Calibri"/>
                <w:color w:val="000000"/>
                <w:sz w:val="20"/>
                <w:szCs w:val="20"/>
              </w:rPr>
              <w:t>fader</w:t>
            </w:r>
            <w:proofErr w:type="spellEnd"/>
            <w:r w:rsidRPr="00CF60D9">
              <w:rPr>
                <w:rFonts w:ascii="Palatino Linotype" w:hAnsi="Palatino Linotype" w:cs="Calibri"/>
                <w:color w:val="000000"/>
                <w:sz w:val="20"/>
                <w:szCs w:val="20"/>
              </w:rPr>
              <w:t xml:space="preserve">, 31 x output BUS, 8 x VCA + 8 x MUTE </w:t>
            </w:r>
            <w:proofErr w:type="spellStart"/>
            <w:r w:rsidRPr="00CF60D9">
              <w:rPr>
                <w:rFonts w:ascii="Palatino Linotype" w:hAnsi="Palatino Linotype" w:cs="Calibri"/>
                <w:color w:val="000000"/>
                <w:sz w:val="20"/>
                <w:szCs w:val="20"/>
              </w:rPr>
              <w:t>group</w:t>
            </w:r>
            <w:proofErr w:type="spellEnd"/>
            <w:r w:rsidRPr="00CF60D9">
              <w:rPr>
                <w:rFonts w:ascii="Palatino Linotype" w:hAnsi="Palatino Linotype" w:cs="Calibri"/>
                <w:color w:val="000000"/>
                <w:sz w:val="20"/>
                <w:szCs w:val="20"/>
              </w:rPr>
              <w:t xml:space="preserve">, Ekvalizér: 4pásmový plně parametrický, Kompresor a </w:t>
            </w:r>
            <w:proofErr w:type="spellStart"/>
            <w:r w:rsidRPr="00CF60D9">
              <w:rPr>
                <w:rFonts w:ascii="Palatino Linotype" w:hAnsi="Palatino Linotype" w:cs="Calibri"/>
                <w:color w:val="000000"/>
                <w:sz w:val="20"/>
                <w:szCs w:val="20"/>
              </w:rPr>
              <w:t>gate</w:t>
            </w:r>
            <w:proofErr w:type="spellEnd"/>
            <w:r w:rsidRPr="00CF60D9">
              <w:rPr>
                <w:rFonts w:ascii="Palatino Linotype" w:hAnsi="Palatino Linotype" w:cs="Calibri"/>
                <w:color w:val="000000"/>
                <w:sz w:val="20"/>
                <w:szCs w:val="20"/>
              </w:rPr>
              <w:t xml:space="preserve"> pro každý vstup, 4 výkonné efektové DSP, Ovládání pomocí rotačních </w:t>
            </w:r>
            <w:proofErr w:type="gramStart"/>
            <w:r w:rsidRPr="00CF60D9">
              <w:rPr>
                <w:rFonts w:ascii="Palatino Linotype" w:hAnsi="Palatino Linotype" w:cs="Calibri"/>
                <w:color w:val="000000"/>
                <w:sz w:val="20"/>
                <w:szCs w:val="20"/>
              </w:rPr>
              <w:t>enkodérů,  Barevný</w:t>
            </w:r>
            <w:proofErr w:type="gramEnd"/>
            <w:r w:rsidRPr="00CF60D9">
              <w:rPr>
                <w:rFonts w:ascii="Palatino Linotype" w:hAnsi="Palatino Linotype" w:cs="Calibri"/>
                <w:color w:val="000000"/>
                <w:sz w:val="20"/>
                <w:szCs w:val="20"/>
              </w:rPr>
              <w:t xml:space="preserve"> dotykový displej,  podsvícení </w:t>
            </w:r>
            <w:proofErr w:type="spellStart"/>
            <w:r w:rsidRPr="00CF60D9">
              <w:rPr>
                <w:rFonts w:ascii="Palatino Linotype" w:hAnsi="Palatino Linotype" w:cs="Calibri"/>
                <w:color w:val="000000"/>
                <w:sz w:val="20"/>
                <w:szCs w:val="20"/>
              </w:rPr>
              <w:t>faderu</w:t>
            </w:r>
            <w:proofErr w:type="spellEnd"/>
            <w:r w:rsidRPr="00CF60D9">
              <w:rPr>
                <w:rFonts w:ascii="Palatino Linotype" w:hAnsi="Palatino Linotype" w:cs="Calibri"/>
                <w:color w:val="000000"/>
                <w:sz w:val="20"/>
                <w:szCs w:val="20"/>
              </w:rPr>
              <w:t xml:space="preserve"> podle přiřazení ke sběrnici, mini displej u každého kanálu, Ovládání i pomocí Apple iPad.</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Bezdrátový mikrofon</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UHF bezdrátový set - ruční mikrofon s mikrofonní vložkou, </w:t>
            </w:r>
            <w:proofErr w:type="spellStart"/>
            <w:r w:rsidRPr="00CF60D9">
              <w:rPr>
                <w:rFonts w:ascii="Palatino Linotype" w:hAnsi="Palatino Linotype" w:cs="Calibri"/>
                <w:color w:val="000000"/>
                <w:sz w:val="20"/>
                <w:szCs w:val="20"/>
              </w:rPr>
              <w:t>superkardioidní</w:t>
            </w:r>
            <w:proofErr w:type="spellEnd"/>
            <w:r w:rsidRPr="00CF60D9">
              <w:rPr>
                <w:rFonts w:ascii="Palatino Linotype" w:hAnsi="Palatino Linotype" w:cs="Calibri"/>
                <w:color w:val="000000"/>
                <w:sz w:val="20"/>
                <w:szCs w:val="20"/>
              </w:rPr>
              <w:t xml:space="preserve"> charakteristika, </w:t>
            </w:r>
            <w:proofErr w:type="spellStart"/>
            <w:r w:rsidRPr="00CF60D9">
              <w:rPr>
                <w:rFonts w:ascii="Palatino Linotype" w:hAnsi="Palatino Linotype" w:cs="Calibri"/>
                <w:color w:val="000000"/>
                <w:sz w:val="20"/>
                <w:szCs w:val="20"/>
              </w:rPr>
              <w:t>diverzitní</w:t>
            </w:r>
            <w:proofErr w:type="spellEnd"/>
            <w:r w:rsidRPr="00CF60D9">
              <w:rPr>
                <w:rFonts w:ascii="Palatino Linotype" w:hAnsi="Palatino Linotype" w:cs="Calibri"/>
                <w:color w:val="000000"/>
                <w:sz w:val="20"/>
                <w:szCs w:val="20"/>
              </w:rPr>
              <w:t xml:space="preserve"> přijímač, min. 12 přeladitelných </w:t>
            </w:r>
            <w:proofErr w:type="spellStart"/>
            <w:r w:rsidRPr="00CF60D9">
              <w:rPr>
                <w:rFonts w:ascii="Palatino Linotype" w:hAnsi="Palatino Linotype" w:cs="Calibri"/>
                <w:color w:val="000000"/>
                <w:sz w:val="20"/>
                <w:szCs w:val="20"/>
              </w:rPr>
              <w:t>freq</w:t>
            </w:r>
            <w:proofErr w:type="spellEnd"/>
            <w:r w:rsidRPr="00CF60D9">
              <w:rPr>
                <w:rFonts w:ascii="Palatino Linotype" w:hAnsi="Palatino Linotype" w:cs="Calibri"/>
                <w:color w:val="000000"/>
                <w:sz w:val="20"/>
                <w:szCs w:val="20"/>
              </w:rPr>
              <w:t xml:space="preserve">., pilot </w:t>
            </w:r>
            <w:proofErr w:type="gramStart"/>
            <w:r w:rsidRPr="00CF60D9">
              <w:rPr>
                <w:rFonts w:ascii="Palatino Linotype" w:hAnsi="Palatino Linotype" w:cs="Calibri"/>
                <w:color w:val="000000"/>
                <w:sz w:val="20"/>
                <w:szCs w:val="20"/>
              </w:rPr>
              <w:t>tone,  19</w:t>
            </w:r>
            <w:proofErr w:type="gram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rack</w:t>
            </w:r>
            <w:proofErr w:type="spellEnd"/>
            <w:r w:rsidRPr="00CF60D9">
              <w:rPr>
                <w:rFonts w:ascii="Palatino Linotype" w:hAnsi="Palatino Linotype" w:cs="Calibri"/>
                <w:color w:val="000000"/>
                <w:sz w:val="20"/>
                <w:szCs w:val="20"/>
              </w:rPr>
              <w:t xml:space="preserve"> uchycení, výkon vysílače 50 </w:t>
            </w:r>
            <w:proofErr w:type="spellStart"/>
            <w:r w:rsidRPr="00CF60D9">
              <w:rPr>
                <w:rFonts w:ascii="Palatino Linotype" w:hAnsi="Palatino Linotype" w:cs="Calibri"/>
                <w:color w:val="000000"/>
                <w:sz w:val="20"/>
                <w:szCs w:val="20"/>
              </w:rPr>
              <w:t>mW</w:t>
            </w:r>
            <w:proofErr w:type="spellEnd"/>
            <w:r w:rsidRPr="00CF60D9">
              <w:rPr>
                <w:rFonts w:ascii="Palatino Linotype" w:hAnsi="Palatino Linotype" w:cs="Calibri"/>
                <w:color w:val="000000"/>
                <w:sz w:val="20"/>
                <w:szCs w:val="20"/>
              </w:rPr>
              <w:t>, provoz až 14 hodin, 1x baterie, IR nastavení vysílač -&gt; přijímač</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OZVUČENÍ VE STANDARTU DCI - Ovládání ozvučení </w:t>
            </w:r>
            <w:proofErr w:type="spellStart"/>
            <w:r w:rsidRPr="00CF60D9">
              <w:rPr>
                <w:rFonts w:ascii="Palatino Linotype" w:hAnsi="Palatino Linotype" w:cs="Calibri"/>
                <w:color w:val="000000"/>
                <w:sz w:val="20"/>
                <w:szCs w:val="20"/>
              </w:rPr>
              <w:t>tabletem</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gramStart"/>
            <w:r w:rsidRPr="00CF60D9">
              <w:rPr>
                <w:rFonts w:ascii="Palatino Linotype" w:hAnsi="Palatino Linotype" w:cs="Calibri"/>
                <w:color w:val="000000"/>
                <w:sz w:val="20"/>
                <w:szCs w:val="20"/>
              </w:rPr>
              <w:t>Tablet  s</w:t>
            </w:r>
            <w:proofErr w:type="gramEnd"/>
            <w:r w:rsidRPr="00CF60D9">
              <w:rPr>
                <w:rFonts w:ascii="Palatino Linotype" w:hAnsi="Palatino Linotype" w:cs="Calibri"/>
                <w:color w:val="000000"/>
                <w:sz w:val="20"/>
                <w:szCs w:val="20"/>
              </w:rPr>
              <w:t xml:space="preserve"> 64bitovou architekturou a pohybovým koprocesorem M9, multidotykový 12.9" LED 2732x2048 , interní paměť 128GB, </w:t>
            </w:r>
            <w:proofErr w:type="spellStart"/>
            <w:r w:rsidRPr="00CF60D9">
              <w:rPr>
                <w:rFonts w:ascii="Palatino Linotype" w:hAnsi="Palatino Linotype" w:cs="Calibri"/>
                <w:color w:val="000000"/>
                <w:sz w:val="20"/>
                <w:szCs w:val="20"/>
              </w:rPr>
              <w:t>WiFi</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Bluetooth</w:t>
            </w:r>
            <w:proofErr w:type="spellEnd"/>
            <w:r w:rsidRPr="00CF60D9">
              <w:rPr>
                <w:rFonts w:ascii="Palatino Linotype" w:hAnsi="Palatino Linotype" w:cs="Calibri"/>
                <w:color w:val="000000"/>
                <w:sz w:val="20"/>
                <w:szCs w:val="20"/>
              </w:rPr>
              <w:t xml:space="preserve"> 4.2, 2x webkamera, 4x reproduktory, </w:t>
            </w:r>
            <w:proofErr w:type="spellStart"/>
            <w:r w:rsidRPr="00CF60D9">
              <w:rPr>
                <w:rFonts w:ascii="Palatino Linotype" w:hAnsi="Palatino Linotype" w:cs="Calibri"/>
                <w:color w:val="000000"/>
                <w:sz w:val="20"/>
                <w:szCs w:val="20"/>
              </w:rPr>
              <w:t>Lightning</w:t>
            </w:r>
            <w:proofErr w:type="spellEnd"/>
            <w:r w:rsidRPr="00CF60D9">
              <w:rPr>
                <w:rFonts w:ascii="Palatino Linotype" w:hAnsi="Palatino Linotype" w:cs="Calibri"/>
                <w:color w:val="000000"/>
                <w:sz w:val="20"/>
                <w:szCs w:val="20"/>
              </w:rPr>
              <w:t xml:space="preserve"> konektor, </w:t>
            </w:r>
            <w:proofErr w:type="spellStart"/>
            <w:r w:rsidRPr="00CF60D9">
              <w:rPr>
                <w:rFonts w:ascii="Palatino Linotype" w:hAnsi="Palatino Linotype" w:cs="Calibri"/>
                <w:color w:val="000000"/>
                <w:sz w:val="20"/>
                <w:szCs w:val="20"/>
              </w:rPr>
              <w:t>iOS</w:t>
            </w:r>
            <w:proofErr w:type="spellEnd"/>
            <w:r w:rsidRPr="00CF60D9">
              <w:rPr>
                <w:rFonts w:ascii="Palatino Linotype" w:hAnsi="Palatino Linotype" w:cs="Calibri"/>
                <w:color w:val="000000"/>
                <w:sz w:val="20"/>
                <w:szCs w:val="20"/>
              </w:rPr>
              <w:t xml:space="preserve"> 9</w:t>
            </w:r>
          </w:p>
        </w:tc>
      </w:tr>
      <w:tr w:rsidR="00343D45" w:rsidRPr="00CF60D9" w:rsidTr="00515BEF">
        <w:trPr>
          <w:trHeight w:val="17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OZVUČENÍ VE STANDARTU DCI - Audio procesor pro </w:t>
            </w:r>
            <w:proofErr w:type="spellStart"/>
            <w:r w:rsidRPr="00CF60D9">
              <w:rPr>
                <w:rFonts w:ascii="Palatino Linotype" w:hAnsi="Palatino Linotype" w:cs="Calibri"/>
                <w:color w:val="000000"/>
                <w:sz w:val="20"/>
                <w:szCs w:val="20"/>
              </w:rPr>
              <w:t>kinoozvučení</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Profesionální zvukový procesor pro digitální projekci ve standardu DCI, podpora zvukových formátů </w:t>
            </w:r>
            <w:proofErr w:type="spellStart"/>
            <w:r w:rsidRPr="00CF60D9">
              <w:rPr>
                <w:rFonts w:ascii="Palatino Linotype" w:hAnsi="Palatino Linotype" w:cs="Calibri"/>
                <w:color w:val="000000"/>
                <w:sz w:val="20"/>
                <w:szCs w:val="20"/>
              </w:rPr>
              <w:t>Dolby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Surround</w:t>
            </w:r>
            <w:proofErr w:type="spellEnd"/>
            <w:r w:rsidRPr="00CF60D9">
              <w:rPr>
                <w:rFonts w:ascii="Palatino Linotype" w:hAnsi="Palatino Linotype" w:cs="Calibri"/>
                <w:color w:val="000000"/>
                <w:sz w:val="20"/>
                <w:szCs w:val="20"/>
              </w:rPr>
              <w:t xml:space="preserve"> EX a </w:t>
            </w:r>
            <w:proofErr w:type="spellStart"/>
            <w:r w:rsidRPr="00CF60D9">
              <w:rPr>
                <w:rFonts w:ascii="Palatino Linotype" w:hAnsi="Palatino Linotype" w:cs="Calibri"/>
                <w:color w:val="000000"/>
                <w:sz w:val="20"/>
                <w:szCs w:val="20"/>
              </w:rPr>
              <w:t>Dolby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Surround</w:t>
            </w:r>
            <w:proofErr w:type="spellEnd"/>
            <w:r w:rsidRPr="00CF60D9">
              <w:rPr>
                <w:rFonts w:ascii="Palatino Linotype" w:hAnsi="Palatino Linotype" w:cs="Calibri"/>
                <w:color w:val="000000"/>
                <w:sz w:val="20"/>
                <w:szCs w:val="20"/>
              </w:rPr>
              <w:t xml:space="preserve"> 7.1, DTS, DTS HD Mater 7.1., ethernet, vstupy 4xHDMI (HDCP, audio </w:t>
            </w:r>
            <w:proofErr w:type="spellStart"/>
            <w:r w:rsidRPr="00CF60D9">
              <w:rPr>
                <w:rFonts w:ascii="Palatino Linotype" w:hAnsi="Palatino Linotype" w:cs="Calibri"/>
                <w:color w:val="000000"/>
                <w:sz w:val="20"/>
                <w:szCs w:val="20"/>
              </w:rPr>
              <w:t>embeded</w:t>
            </w:r>
            <w:proofErr w:type="spellEnd"/>
            <w:r w:rsidRPr="00CF60D9">
              <w:rPr>
                <w:rFonts w:ascii="Palatino Linotype" w:hAnsi="Palatino Linotype" w:cs="Calibri"/>
                <w:color w:val="000000"/>
                <w:sz w:val="20"/>
                <w:szCs w:val="20"/>
              </w:rPr>
              <w:t xml:space="preserve">) audio vstupy digitální SPDIF, </w:t>
            </w:r>
            <w:proofErr w:type="spellStart"/>
            <w:r w:rsidRPr="00CF60D9">
              <w:rPr>
                <w:rFonts w:ascii="Palatino Linotype" w:hAnsi="Palatino Linotype" w:cs="Calibri"/>
                <w:color w:val="000000"/>
                <w:sz w:val="20"/>
                <w:szCs w:val="20"/>
              </w:rPr>
              <w:t>Toslink</w:t>
            </w:r>
            <w:proofErr w:type="spellEnd"/>
            <w:r w:rsidRPr="00CF60D9">
              <w:rPr>
                <w:rFonts w:ascii="Palatino Linotype" w:hAnsi="Palatino Linotype" w:cs="Calibri"/>
                <w:color w:val="000000"/>
                <w:sz w:val="20"/>
                <w:szCs w:val="20"/>
              </w:rPr>
              <w:t xml:space="preserve"> a analogové stereo RCA, vícekanálový vstup DSUB 7.1. kompatibilní s </w:t>
            </w:r>
            <w:proofErr w:type="spellStart"/>
            <w:r w:rsidRPr="00CF60D9">
              <w:rPr>
                <w:rFonts w:ascii="Palatino Linotype" w:hAnsi="Palatino Linotype" w:cs="Calibri"/>
                <w:color w:val="000000"/>
                <w:sz w:val="20"/>
                <w:szCs w:val="20"/>
              </w:rPr>
              <w:t>obrazen</w:t>
            </w:r>
            <w:proofErr w:type="spellEnd"/>
            <w:r w:rsidRPr="00CF60D9">
              <w:rPr>
                <w:rFonts w:ascii="Palatino Linotype" w:hAnsi="Palatino Linotype" w:cs="Calibri"/>
                <w:color w:val="000000"/>
                <w:sz w:val="20"/>
                <w:szCs w:val="20"/>
              </w:rPr>
              <w:t xml:space="preserve"> do rozlišení </w:t>
            </w:r>
            <w:proofErr w:type="spellStart"/>
            <w:r w:rsidRPr="00CF60D9">
              <w:rPr>
                <w:rFonts w:ascii="Palatino Linotype" w:hAnsi="Palatino Linotype" w:cs="Calibri"/>
                <w:color w:val="000000"/>
                <w:sz w:val="20"/>
                <w:szCs w:val="20"/>
              </w:rPr>
              <w:t>FullHD</w:t>
            </w:r>
            <w:proofErr w:type="spellEnd"/>
            <w:r w:rsidRPr="00CF60D9">
              <w:rPr>
                <w:rFonts w:ascii="Palatino Linotype" w:hAnsi="Palatino Linotype" w:cs="Calibri"/>
                <w:color w:val="000000"/>
                <w:sz w:val="20"/>
                <w:szCs w:val="20"/>
              </w:rPr>
              <w:t xml:space="preserve"> (1920 x 1080 bodů), ovládání přes LAN nebo LCD dotykový panel</w:t>
            </w:r>
          </w:p>
        </w:tc>
      </w:tr>
      <w:tr w:rsidR="00343D45" w:rsidRPr="00CF60D9" w:rsidTr="00515BEF">
        <w:trPr>
          <w:trHeight w:val="14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OZVUČENÍ VE STANDARTU DCI - Čelní reproduktorová soustava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hlavní kino boxy – L, R, C – Dvoupásmový pasivní systém s reproduktory: 1x15" LF + 1x 1,4" HF/MF. RMS 900 W, </w:t>
            </w:r>
            <w:proofErr w:type="spellStart"/>
            <w:r w:rsidRPr="00CF60D9">
              <w:rPr>
                <w:rFonts w:ascii="Palatino Linotype" w:hAnsi="Palatino Linotype" w:cs="Calibri"/>
                <w:color w:val="000000"/>
                <w:sz w:val="20"/>
                <w:szCs w:val="20"/>
              </w:rPr>
              <w:t>max</w:t>
            </w:r>
            <w:proofErr w:type="spellEnd"/>
            <w:r w:rsidRPr="00CF60D9">
              <w:rPr>
                <w:rFonts w:ascii="Palatino Linotype" w:hAnsi="Palatino Linotype" w:cs="Calibri"/>
                <w:color w:val="000000"/>
                <w:sz w:val="20"/>
                <w:szCs w:val="20"/>
              </w:rPr>
              <w:t xml:space="preserve"> SPL 134dB.  80° horizontální a 60° vertikální, pro optimální pokrytí auditoria. Dřevěné provedení boxů s černým nátěrem odolným proti poškrábaní.</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Subwoofer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subwoofer 2x 18", RMS 2.000 </w:t>
            </w:r>
            <w:proofErr w:type="gramStart"/>
            <w:r w:rsidRPr="00CF60D9">
              <w:rPr>
                <w:rFonts w:ascii="Palatino Linotype" w:hAnsi="Palatino Linotype" w:cs="Calibri"/>
                <w:color w:val="000000"/>
                <w:sz w:val="20"/>
                <w:szCs w:val="20"/>
              </w:rPr>
              <w:t>W,  Max</w:t>
            </w:r>
            <w:proofErr w:type="gramEnd"/>
            <w:r w:rsidRPr="00CF60D9">
              <w:rPr>
                <w:rFonts w:ascii="Palatino Linotype" w:hAnsi="Palatino Linotype" w:cs="Calibri"/>
                <w:color w:val="000000"/>
                <w:sz w:val="20"/>
                <w:szCs w:val="20"/>
              </w:rPr>
              <w:t xml:space="preserve"> SPL 139dB, ozvučnice typu bass-reflex.</w:t>
            </w:r>
            <w:r>
              <w:rPr>
                <w:rFonts w:ascii="Palatino Linotype" w:hAnsi="Palatino Linotype" w:cs="Calibri"/>
                <w:color w:val="000000"/>
                <w:sz w:val="20"/>
                <w:szCs w:val="20"/>
              </w:rPr>
              <w:t xml:space="preserve"> </w:t>
            </w:r>
            <w:r w:rsidRPr="00CF60D9">
              <w:rPr>
                <w:rFonts w:ascii="Palatino Linotype" w:hAnsi="Palatino Linotype" w:cs="Calibri"/>
                <w:color w:val="000000"/>
                <w:sz w:val="20"/>
                <w:szCs w:val="20"/>
              </w:rPr>
              <w:t>Dřevěné provedení boxů s černým nátěrem odolným proti poškrábání.</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OZVUČENÍ VE STANDARTU DCI - </w:t>
            </w:r>
            <w:proofErr w:type="spellStart"/>
            <w:r w:rsidRPr="00CF60D9">
              <w:rPr>
                <w:rFonts w:ascii="Palatino Linotype" w:hAnsi="Palatino Linotype" w:cs="Calibri"/>
                <w:color w:val="000000"/>
                <w:sz w:val="20"/>
                <w:szCs w:val="20"/>
              </w:rPr>
              <w:t>Surround</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proofErr w:type="gramStart"/>
            <w:r w:rsidRPr="00CF60D9">
              <w:rPr>
                <w:rFonts w:ascii="Palatino Linotype" w:hAnsi="Palatino Linotype" w:cs="Calibri"/>
                <w:color w:val="000000"/>
                <w:sz w:val="20"/>
                <w:szCs w:val="20"/>
              </w:rPr>
              <w:t>surroundy</w:t>
            </w:r>
            <w:proofErr w:type="spellEnd"/>
            <w:r w:rsidRPr="00CF60D9">
              <w:rPr>
                <w:rFonts w:ascii="Palatino Linotype" w:hAnsi="Palatino Linotype" w:cs="Calibri"/>
                <w:color w:val="000000"/>
                <w:sz w:val="20"/>
                <w:szCs w:val="20"/>
              </w:rPr>
              <w:t xml:space="preserve">  –</w:t>
            </w:r>
            <w:proofErr w:type="gram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Bsl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Bsr</w:t>
            </w:r>
            <w:proofErr w:type="spellEnd"/>
            <w:r w:rsidRPr="00CF60D9">
              <w:rPr>
                <w:rFonts w:ascii="Palatino Linotype" w:hAnsi="Palatino Linotype" w:cs="Calibri"/>
                <w:color w:val="000000"/>
                <w:sz w:val="20"/>
                <w:szCs w:val="20"/>
              </w:rPr>
              <w:t xml:space="preserve"> (7.1)–   Dvoupásmový pasívní systém s reproduktory: 1x10" LF + 1x 1,4" HF/MF. RMS 250 W</w:t>
            </w:r>
            <w:proofErr w:type="gramStart"/>
            <w:r w:rsidRPr="00CF60D9">
              <w:rPr>
                <w:rFonts w:ascii="Palatino Linotype" w:hAnsi="Palatino Linotype" w:cs="Calibri"/>
                <w:color w:val="000000"/>
                <w:sz w:val="20"/>
                <w:szCs w:val="20"/>
              </w:rPr>
              <w:t>,.</w:t>
            </w:r>
            <w:proofErr w:type="spellStart"/>
            <w:r w:rsidRPr="00CF60D9">
              <w:rPr>
                <w:rFonts w:ascii="Palatino Linotype" w:hAnsi="Palatino Linotype" w:cs="Calibri"/>
                <w:color w:val="000000"/>
                <w:sz w:val="20"/>
                <w:szCs w:val="20"/>
              </w:rPr>
              <w:t>max</w:t>
            </w:r>
            <w:proofErr w:type="spellEnd"/>
            <w:proofErr w:type="gramEnd"/>
            <w:r w:rsidRPr="00CF60D9">
              <w:rPr>
                <w:rFonts w:ascii="Palatino Linotype" w:hAnsi="Palatino Linotype" w:cs="Calibri"/>
                <w:color w:val="000000"/>
                <w:sz w:val="20"/>
                <w:szCs w:val="20"/>
              </w:rPr>
              <w:t xml:space="preserve"> SPL 125dB. Dřevěné provedení boxů s černým nátěrem odolným proti poškrábaní. </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OZVUČENÍ VE STANDARTU DCI - </w:t>
            </w:r>
            <w:proofErr w:type="spellStart"/>
            <w:r w:rsidRPr="00CF60D9">
              <w:rPr>
                <w:rFonts w:ascii="Palatino Linotype" w:hAnsi="Palatino Linotype" w:cs="Calibri"/>
                <w:color w:val="000000"/>
                <w:sz w:val="20"/>
                <w:szCs w:val="20"/>
              </w:rPr>
              <w:t>Surround</w:t>
            </w:r>
            <w:proofErr w:type="spellEnd"/>
            <w:r w:rsidRPr="00CF60D9">
              <w:rPr>
                <w:rFonts w:ascii="Palatino Linotype" w:hAnsi="Palatino Linotype" w:cs="Calibri"/>
                <w:color w:val="000000"/>
                <w:sz w:val="20"/>
                <w:szCs w:val="20"/>
              </w:rPr>
              <w:t xml:space="preserve"> závěs</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w:t>
            </w:r>
            <w:r>
              <w:rPr>
                <w:rFonts w:ascii="Palatino Linotype" w:hAnsi="Palatino Linotype" w:cs="Calibri"/>
                <w:color w:val="000000"/>
                <w:sz w:val="20"/>
                <w:szCs w:val="20"/>
              </w:rPr>
              <w:t>a</w:t>
            </w:r>
            <w:r w:rsidRPr="00CF60D9">
              <w:rPr>
                <w:rFonts w:ascii="Palatino Linotype" w:hAnsi="Palatino Linotype" w:cs="Calibri"/>
                <w:color w:val="000000"/>
                <w:sz w:val="20"/>
                <w:szCs w:val="20"/>
              </w:rPr>
              <w:t xml:space="preserve">věšení </w:t>
            </w:r>
            <w:proofErr w:type="spellStart"/>
            <w:r w:rsidRPr="00CF60D9">
              <w:rPr>
                <w:rFonts w:ascii="Palatino Linotype" w:hAnsi="Palatino Linotype" w:cs="Calibri"/>
                <w:color w:val="000000"/>
                <w:sz w:val="20"/>
                <w:szCs w:val="20"/>
              </w:rPr>
              <w:t>surroundů</w:t>
            </w:r>
            <w:proofErr w:type="spellEnd"/>
            <w:r w:rsidRPr="00CF60D9">
              <w:rPr>
                <w:rFonts w:ascii="Palatino Linotype" w:hAnsi="Palatino Linotype" w:cs="Calibri"/>
                <w:color w:val="000000"/>
                <w:sz w:val="20"/>
                <w:szCs w:val="20"/>
              </w:rPr>
              <w:t xml:space="preserve"> přes akustický obklad</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Zesilovač</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Koncové kino zesilovače pro hlavní reproduktory - minimální parametry: 1 x 1.550W/4Ω, 1 x 1.000W/8Ω, zapojení  </w:t>
            </w:r>
            <w:proofErr w:type="spellStart"/>
            <w:r w:rsidRPr="00CF60D9">
              <w:rPr>
                <w:rFonts w:ascii="Palatino Linotype" w:hAnsi="Palatino Linotype" w:cs="Calibri"/>
                <w:color w:val="000000"/>
                <w:sz w:val="20"/>
                <w:szCs w:val="20"/>
              </w:rPr>
              <w:t>bridge</w:t>
            </w:r>
            <w:proofErr w:type="spellEnd"/>
            <w:r w:rsidRPr="00CF60D9">
              <w:rPr>
                <w:rFonts w:ascii="Palatino Linotype" w:hAnsi="Palatino Linotype" w:cs="Calibri"/>
                <w:color w:val="000000"/>
                <w:sz w:val="20"/>
                <w:szCs w:val="20"/>
              </w:rPr>
              <w:t>. 2RU</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Zesilovač</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Koncové kino zesilovače pro subwoofery - minimální parametry: 1 x 2.400W/4Ω, 1 x 1.550W/8Ω, zapojení </w:t>
            </w:r>
            <w:proofErr w:type="spellStart"/>
            <w:r w:rsidRPr="00CF60D9">
              <w:rPr>
                <w:rFonts w:ascii="Palatino Linotype" w:hAnsi="Palatino Linotype" w:cs="Calibri"/>
                <w:color w:val="000000"/>
                <w:sz w:val="20"/>
                <w:szCs w:val="20"/>
              </w:rPr>
              <w:t>bridge</w:t>
            </w:r>
            <w:proofErr w:type="spellEnd"/>
            <w:r w:rsidRPr="00CF60D9">
              <w:rPr>
                <w:rFonts w:ascii="Palatino Linotype" w:hAnsi="Palatino Linotype" w:cs="Calibri"/>
                <w:color w:val="000000"/>
                <w:sz w:val="20"/>
                <w:szCs w:val="20"/>
              </w:rPr>
              <w:t>. 2RU</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Zesilovač</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Koncové kino zesilovače pro </w:t>
            </w:r>
            <w:proofErr w:type="spellStart"/>
            <w:r w:rsidRPr="00CF60D9">
              <w:rPr>
                <w:rFonts w:ascii="Palatino Linotype" w:hAnsi="Palatino Linotype" w:cs="Calibri"/>
                <w:color w:val="000000"/>
                <w:sz w:val="20"/>
                <w:szCs w:val="20"/>
              </w:rPr>
              <w:t>surroundy</w:t>
            </w:r>
            <w:proofErr w:type="spellEnd"/>
            <w:r w:rsidRPr="00CF60D9">
              <w:rPr>
                <w:rFonts w:ascii="Palatino Linotype" w:hAnsi="Palatino Linotype" w:cs="Calibri"/>
                <w:color w:val="000000"/>
                <w:sz w:val="20"/>
                <w:szCs w:val="20"/>
              </w:rPr>
              <w:t xml:space="preserve"> –  minimáln</w:t>
            </w:r>
            <w:r>
              <w:rPr>
                <w:rFonts w:ascii="Palatino Linotype" w:hAnsi="Palatino Linotype" w:cs="Calibri"/>
                <w:color w:val="000000"/>
                <w:sz w:val="20"/>
                <w:szCs w:val="20"/>
              </w:rPr>
              <w:t>í</w:t>
            </w:r>
            <w:r w:rsidRPr="00CF60D9">
              <w:rPr>
                <w:rFonts w:ascii="Palatino Linotype" w:hAnsi="Palatino Linotype" w:cs="Calibri"/>
                <w:color w:val="000000"/>
                <w:sz w:val="20"/>
                <w:szCs w:val="20"/>
              </w:rPr>
              <w:t xml:space="preserve"> parametry: 2 x </w:t>
            </w:r>
            <w:proofErr w:type="gramStart"/>
            <w:r w:rsidRPr="00CF60D9">
              <w:rPr>
                <w:rFonts w:ascii="Palatino Linotype" w:hAnsi="Palatino Linotype" w:cs="Calibri"/>
                <w:color w:val="000000"/>
                <w:sz w:val="20"/>
                <w:szCs w:val="20"/>
              </w:rPr>
              <w:t>500W</w:t>
            </w:r>
            <w:proofErr w:type="gramEnd"/>
            <w:r w:rsidRPr="00CF60D9">
              <w:rPr>
                <w:rFonts w:ascii="Palatino Linotype" w:hAnsi="Palatino Linotype" w:cs="Calibri"/>
                <w:color w:val="000000"/>
                <w:sz w:val="20"/>
                <w:szCs w:val="20"/>
              </w:rPr>
              <w:t>/4Ω, 2 x 300W/8Ω, 2RU</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OZVUČENÍ VE STANDARTU DCI - </w:t>
            </w:r>
            <w:proofErr w:type="spellStart"/>
            <w:r w:rsidRPr="00CF60D9">
              <w:rPr>
                <w:rFonts w:ascii="Palatino Linotype" w:hAnsi="Palatino Linotype" w:cs="Calibri"/>
                <w:color w:val="000000"/>
                <w:sz w:val="20"/>
                <w:szCs w:val="20"/>
              </w:rPr>
              <w:t>Příposlechové</w:t>
            </w:r>
            <w:proofErr w:type="spellEnd"/>
            <w:r w:rsidRPr="00CF60D9">
              <w:rPr>
                <w:rFonts w:ascii="Palatino Linotype" w:hAnsi="Palatino Linotype" w:cs="Calibri"/>
                <w:color w:val="000000"/>
                <w:sz w:val="20"/>
                <w:szCs w:val="20"/>
              </w:rPr>
              <w:t xml:space="preserve"> reproduktory</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Bi-amp</w:t>
            </w:r>
            <w:proofErr w:type="spellEnd"/>
            <w:r w:rsidRPr="00CF60D9">
              <w:rPr>
                <w:rFonts w:ascii="Palatino Linotype" w:hAnsi="Palatino Linotype" w:cs="Calibri"/>
                <w:color w:val="000000"/>
                <w:sz w:val="20"/>
                <w:szCs w:val="20"/>
              </w:rPr>
              <w:t xml:space="preserve"> aktivní monitor, výkon min. 70 W, </w:t>
            </w:r>
            <w:proofErr w:type="spellStart"/>
            <w:r w:rsidRPr="00CF60D9">
              <w:rPr>
                <w:rFonts w:ascii="Palatino Linotype" w:hAnsi="Palatino Linotype" w:cs="Calibri"/>
                <w:color w:val="000000"/>
                <w:sz w:val="20"/>
                <w:szCs w:val="20"/>
              </w:rPr>
              <w:t>basreflex</w:t>
            </w:r>
            <w:proofErr w:type="spellEnd"/>
            <w:r w:rsidRPr="00CF60D9">
              <w:rPr>
                <w:rFonts w:ascii="Palatino Linotype" w:hAnsi="Palatino Linotype" w:cs="Calibri"/>
                <w:color w:val="000000"/>
                <w:sz w:val="20"/>
                <w:szCs w:val="20"/>
              </w:rPr>
              <w:t>, symetrický a nesymetrický audio vstup</w:t>
            </w:r>
          </w:p>
        </w:tc>
      </w:tr>
      <w:tr w:rsidR="00343D45" w:rsidRPr="00CF60D9" w:rsidTr="00515BEF">
        <w:trPr>
          <w:trHeight w:val="14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Police na reproduktory/mikrofony</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Police pro umístění aktivních reproduktorových soustav a pro přijímače bezdrátových mikrofonů</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OZVUČENÍ VE STANDARTU DCI - </w:t>
            </w:r>
            <w:proofErr w:type="spellStart"/>
            <w:r w:rsidRPr="00CF60D9">
              <w:rPr>
                <w:rFonts w:ascii="Palatino Linotype" w:hAnsi="Palatino Linotype" w:cs="Calibri"/>
                <w:color w:val="000000"/>
                <w:sz w:val="20"/>
                <w:szCs w:val="20"/>
              </w:rPr>
              <w:t>Rack</w:t>
            </w:r>
            <w:proofErr w:type="spellEnd"/>
            <w:r w:rsidRPr="00CF60D9">
              <w:rPr>
                <w:rFonts w:ascii="Palatino Linotype" w:hAnsi="Palatino Linotype" w:cs="Calibri"/>
                <w:color w:val="000000"/>
                <w:sz w:val="20"/>
                <w:szCs w:val="20"/>
              </w:rPr>
              <w:t xml:space="preserve"> 19"</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19" rozvaděč stojanový 42U/600x800 skleněné dveře, šedý, včetně ventilační jednotky, koleček, rozvodného panelu se zásuvkami 230V (celkem 24 zásuvek), 3x police</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Reproduktorový kabel čelní repro</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Reproduktorový kabel s velkým průřezem pro čelní reproduktorové soustavy, minimální průřez 2x 4,0 mm2 (slaněný, nelze použít pevný drát)</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OZVUČENÍ VE STANDARTU DCI - Reproduktorový kabel subwoofer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Reproduktorový kabel s velkým průřezem pro subwoofer, minimální průřez 4x 4,0 mm2 (slaněný, nelze použít pevný drát)</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 xml:space="preserve">OZVUČENÍ VE STANDARTU DCI - Reproduktorový kabel </w:t>
            </w:r>
            <w:proofErr w:type="spellStart"/>
            <w:r w:rsidRPr="00CF60D9">
              <w:rPr>
                <w:rFonts w:ascii="Palatino Linotype" w:hAnsi="Palatino Linotype" w:cs="Calibri"/>
                <w:color w:val="000000"/>
                <w:sz w:val="20"/>
                <w:szCs w:val="20"/>
              </w:rPr>
              <w:t>surround</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Reproduktorový kabel s velkým průřezem pro </w:t>
            </w:r>
            <w:proofErr w:type="spellStart"/>
            <w:r w:rsidRPr="00CF60D9">
              <w:rPr>
                <w:rFonts w:ascii="Palatino Linotype" w:hAnsi="Palatino Linotype" w:cs="Calibri"/>
                <w:color w:val="000000"/>
                <w:sz w:val="20"/>
                <w:szCs w:val="20"/>
              </w:rPr>
              <w:t>surroundové</w:t>
            </w:r>
            <w:proofErr w:type="spellEnd"/>
            <w:r w:rsidRPr="00CF60D9">
              <w:rPr>
                <w:rFonts w:ascii="Palatino Linotype" w:hAnsi="Palatino Linotype" w:cs="Calibri"/>
                <w:color w:val="000000"/>
                <w:sz w:val="20"/>
                <w:szCs w:val="20"/>
              </w:rPr>
              <w:t xml:space="preserve"> reproduktorové soustavy, minimální průřez 2x 2,5 mm2 (slaněný, nelze použít pevný drát)</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OZVUČENÍ VE STANDARTU DCI - Reproduktorový kabel </w:t>
            </w:r>
            <w:proofErr w:type="spellStart"/>
            <w:r w:rsidRPr="00CF60D9">
              <w:rPr>
                <w:rFonts w:ascii="Palatino Linotype" w:hAnsi="Palatino Linotype" w:cs="Calibri"/>
                <w:color w:val="000000"/>
                <w:sz w:val="20"/>
                <w:szCs w:val="20"/>
              </w:rPr>
              <w:t>surround</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Reproduktorový kabel s velkým průřezem pro </w:t>
            </w:r>
            <w:proofErr w:type="spellStart"/>
            <w:r w:rsidRPr="00CF60D9">
              <w:rPr>
                <w:rFonts w:ascii="Palatino Linotype" w:hAnsi="Palatino Linotype" w:cs="Calibri"/>
                <w:color w:val="000000"/>
                <w:sz w:val="20"/>
                <w:szCs w:val="20"/>
              </w:rPr>
              <w:t>surroundové</w:t>
            </w:r>
            <w:proofErr w:type="spellEnd"/>
            <w:r w:rsidRPr="00CF60D9">
              <w:rPr>
                <w:rFonts w:ascii="Palatino Linotype" w:hAnsi="Palatino Linotype" w:cs="Calibri"/>
                <w:color w:val="000000"/>
                <w:sz w:val="20"/>
                <w:szCs w:val="20"/>
              </w:rPr>
              <w:t xml:space="preserve"> reproduktorové soustavy, minimální průřez 2x 2,5 mm2 (slaněný, nelze použít pevný drát)</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Jevištní technika - Elektrický pohon opony</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Elektrický pohon stávající čelní opony včetně zapojení a zprovoznění do stávajícího existujícího systému </w:t>
            </w:r>
            <w:proofErr w:type="spellStart"/>
            <w:r w:rsidRPr="00CF60D9">
              <w:rPr>
                <w:rFonts w:ascii="Palatino Linotype" w:hAnsi="Palatino Linotype" w:cs="Calibri"/>
                <w:color w:val="000000"/>
                <w:sz w:val="20"/>
                <w:szCs w:val="20"/>
              </w:rPr>
              <w:t>oponové</w:t>
            </w:r>
            <w:proofErr w:type="spellEnd"/>
            <w:r w:rsidRPr="00CF60D9">
              <w:rPr>
                <w:rFonts w:ascii="Palatino Linotype" w:hAnsi="Palatino Linotype" w:cs="Calibri"/>
                <w:color w:val="000000"/>
                <w:sz w:val="20"/>
                <w:szCs w:val="20"/>
              </w:rPr>
              <w:t xml:space="preserve"> dráhy maskovací opony.:</w:t>
            </w:r>
            <w:r w:rsidRPr="00CF60D9">
              <w:rPr>
                <w:rFonts w:ascii="Palatino Linotype" w:hAnsi="Palatino Linotype" w:cs="Calibri"/>
                <w:color w:val="000000"/>
                <w:sz w:val="20"/>
                <w:szCs w:val="20"/>
              </w:rPr>
              <w:br/>
              <w:t xml:space="preserve">Pohon </w:t>
            </w:r>
            <w:proofErr w:type="spellStart"/>
            <w:r w:rsidRPr="00CF60D9">
              <w:rPr>
                <w:rFonts w:ascii="Palatino Linotype" w:hAnsi="Palatino Linotype" w:cs="Calibri"/>
                <w:color w:val="000000"/>
                <w:sz w:val="20"/>
                <w:szCs w:val="20"/>
              </w:rPr>
              <w:t>oponové</w:t>
            </w:r>
            <w:proofErr w:type="spellEnd"/>
            <w:r w:rsidRPr="00CF60D9">
              <w:rPr>
                <w:rFonts w:ascii="Palatino Linotype" w:hAnsi="Palatino Linotype" w:cs="Calibri"/>
                <w:color w:val="000000"/>
                <w:sz w:val="20"/>
                <w:szCs w:val="20"/>
              </w:rPr>
              <w:t xml:space="preserve"> dráhy musí být kompatibilní a ovladatelný ze stávajícího systému </w:t>
            </w:r>
            <w:proofErr w:type="spellStart"/>
            <w:r w:rsidRPr="00CF60D9">
              <w:rPr>
                <w:rFonts w:ascii="Palatino Linotype" w:hAnsi="Palatino Linotype" w:cs="Calibri"/>
                <w:color w:val="000000"/>
                <w:sz w:val="20"/>
                <w:szCs w:val="20"/>
              </w:rPr>
              <w:t>oponové</w:t>
            </w:r>
            <w:proofErr w:type="spellEnd"/>
            <w:r w:rsidRPr="00CF60D9">
              <w:rPr>
                <w:rFonts w:ascii="Palatino Linotype" w:hAnsi="Palatino Linotype" w:cs="Calibri"/>
                <w:color w:val="000000"/>
                <w:sz w:val="20"/>
                <w:szCs w:val="20"/>
              </w:rPr>
              <w:t xml:space="preserve"> dráhy. </w:t>
            </w:r>
          </w:p>
        </w:tc>
      </w:tr>
      <w:tr w:rsidR="00343D45" w:rsidRPr="00CF60D9" w:rsidTr="00515BEF">
        <w:trPr>
          <w:trHeight w:val="2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 Instalace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ozvučení a zapojení do stávajícího systému.</w:t>
            </w:r>
          </w:p>
        </w:tc>
      </w:tr>
      <w:tr w:rsidR="00343D45" w:rsidRPr="00CF60D9" w:rsidTr="00515BEF">
        <w:trPr>
          <w:trHeight w:val="2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 Instalace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prvků části Jevištní technika</w:t>
            </w:r>
          </w:p>
        </w:tc>
      </w:tr>
      <w:tr w:rsidR="00343D45" w:rsidRPr="00CF60D9" w:rsidTr="00515BEF">
        <w:trPr>
          <w:trHeight w:val="2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 Instalace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Zprovoznění, akustická kalibrace.</w:t>
            </w:r>
          </w:p>
        </w:tc>
      </w:tr>
      <w:tr w:rsidR="00343D45" w:rsidRPr="00CF60D9" w:rsidTr="00515BEF">
        <w:trPr>
          <w:trHeight w:val="58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 Instalace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Průvodně technická dokumentace (dokumentace skutečného stavu, návody atd.)</w:t>
            </w:r>
          </w:p>
        </w:tc>
      </w:tr>
      <w:tr w:rsidR="00343D45" w:rsidRPr="00CF60D9" w:rsidTr="00515BEF">
        <w:trPr>
          <w:trHeight w:val="2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 Instalace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Revize elektrického zařízení</w:t>
            </w:r>
          </w:p>
        </w:tc>
      </w:tr>
      <w:tr w:rsidR="00343D45" w:rsidRPr="00CF60D9" w:rsidTr="00515BEF">
        <w:trPr>
          <w:trHeight w:val="2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Instalace - Instalace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Zaškolení uživatele</w:t>
            </w:r>
          </w:p>
        </w:tc>
      </w:tr>
      <w:tr w:rsidR="00343D45" w:rsidRPr="00CF60D9" w:rsidTr="00515BEF">
        <w:trPr>
          <w:trHeight w:val="4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Online režie + 4K hardwarová režie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Hardwarová střihová stanice s vestavěným </w:t>
            </w:r>
            <w:proofErr w:type="spellStart"/>
            <w:r w:rsidRPr="00CF60D9">
              <w:rPr>
                <w:rFonts w:ascii="Palatino Linotype" w:hAnsi="Palatino Linotype" w:cs="Calibri"/>
                <w:color w:val="000000"/>
                <w:sz w:val="20"/>
                <w:szCs w:val="20"/>
              </w:rPr>
              <w:t>displayem</w:t>
            </w:r>
            <w:proofErr w:type="spellEnd"/>
            <w:r w:rsidRPr="00CF60D9">
              <w:rPr>
                <w:rFonts w:ascii="Palatino Linotype" w:hAnsi="Palatino Linotype" w:cs="Calibri"/>
                <w:color w:val="000000"/>
                <w:sz w:val="20"/>
                <w:szCs w:val="20"/>
              </w:rPr>
              <w:t xml:space="preserve"> schopná střihu 4K videa a live </w:t>
            </w:r>
            <w:proofErr w:type="spellStart"/>
            <w:r w:rsidRPr="00CF60D9">
              <w:rPr>
                <w:rFonts w:ascii="Palatino Linotype" w:hAnsi="Palatino Linotype" w:cs="Calibri"/>
                <w:color w:val="000000"/>
                <w:sz w:val="20"/>
                <w:szCs w:val="20"/>
              </w:rPr>
              <w:t>streamingu</w:t>
            </w:r>
            <w:proofErr w:type="spellEnd"/>
            <w:r w:rsidRPr="00CF60D9">
              <w:rPr>
                <w:rFonts w:ascii="Palatino Linotype" w:hAnsi="Palatino Linotype" w:cs="Calibri"/>
                <w:color w:val="000000"/>
                <w:sz w:val="20"/>
                <w:szCs w:val="20"/>
              </w:rPr>
              <w:t xml:space="preserve">. </w:t>
            </w:r>
            <w:r w:rsidRPr="00CF60D9">
              <w:rPr>
                <w:rFonts w:ascii="Palatino Linotype" w:hAnsi="Palatino Linotype" w:cs="Calibri"/>
                <w:color w:val="000000"/>
                <w:sz w:val="20"/>
                <w:szCs w:val="20"/>
              </w:rPr>
              <w:br/>
              <w:t xml:space="preserve">5x SDI/HDMI </w:t>
            </w:r>
            <w:proofErr w:type="spellStart"/>
            <w:r w:rsidRPr="00CF60D9">
              <w:rPr>
                <w:rFonts w:ascii="Palatino Linotype" w:hAnsi="Palatino Linotype" w:cs="Calibri"/>
                <w:color w:val="000000"/>
                <w:sz w:val="20"/>
                <w:szCs w:val="20"/>
              </w:rPr>
              <w:t>inputs</w:t>
            </w:r>
            <w:proofErr w:type="spellEnd"/>
            <w:r w:rsidRPr="00CF60D9">
              <w:rPr>
                <w:rFonts w:ascii="Palatino Linotype" w:hAnsi="Palatino Linotype" w:cs="Calibri"/>
                <w:color w:val="000000"/>
                <w:sz w:val="20"/>
                <w:szCs w:val="20"/>
              </w:rPr>
              <w:br/>
              <w:t>1x SDI/HDMI output</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only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switcher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built</w:t>
            </w:r>
            <w:proofErr w:type="spellEnd"/>
            <w:r w:rsidRPr="00CF60D9">
              <w:rPr>
                <w:rFonts w:ascii="Palatino Linotype" w:hAnsi="Palatino Linotype" w:cs="Calibri"/>
                <w:color w:val="000000"/>
                <w:sz w:val="20"/>
                <w:szCs w:val="20"/>
              </w:rPr>
              <w:t xml:space="preserve">-in </w:t>
            </w:r>
            <w:proofErr w:type="spellStart"/>
            <w:r w:rsidRPr="00CF60D9">
              <w:rPr>
                <w:rFonts w:ascii="Palatino Linotype" w:hAnsi="Palatino Linotype" w:cs="Calibri"/>
                <w:color w:val="000000"/>
                <w:sz w:val="20"/>
                <w:szCs w:val="20"/>
              </w:rPr>
              <w:t>bonded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transmission</w:t>
            </w:r>
            <w:proofErr w:type="spellEnd"/>
            <w:r w:rsidRPr="00CF60D9">
              <w:rPr>
                <w:rFonts w:ascii="Palatino Linotype" w:hAnsi="Palatino Linotype" w:cs="Calibri"/>
                <w:color w:val="000000"/>
                <w:sz w:val="20"/>
                <w:szCs w:val="20"/>
              </w:rPr>
              <w:br/>
              <w:t xml:space="preserve">1x </w:t>
            </w:r>
            <w:proofErr w:type="spellStart"/>
            <w:r w:rsidRPr="00CF60D9">
              <w:rPr>
                <w:rFonts w:ascii="Palatino Linotype" w:hAnsi="Palatino Linotype" w:cs="Calibri"/>
                <w:color w:val="000000"/>
                <w:sz w:val="20"/>
                <w:szCs w:val="20"/>
              </w:rPr>
              <w:t>Extended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screen</w:t>
            </w:r>
            <w:proofErr w:type="spellEnd"/>
            <w:r w:rsidRPr="00CF60D9">
              <w:rPr>
                <w:rFonts w:ascii="Palatino Linotype" w:hAnsi="Palatino Linotype" w:cs="Calibri"/>
                <w:color w:val="000000"/>
                <w:sz w:val="20"/>
                <w:szCs w:val="20"/>
              </w:rPr>
              <w:t xml:space="preserve"> output </w:t>
            </w:r>
            <w:proofErr w:type="spellStart"/>
            <w:r w:rsidRPr="00CF60D9">
              <w:rPr>
                <w:rFonts w:ascii="Palatino Linotype" w:hAnsi="Palatino Linotype" w:cs="Calibri"/>
                <w:color w:val="000000"/>
                <w:sz w:val="20"/>
                <w:szCs w:val="20"/>
              </w:rPr>
              <w:t>using</w:t>
            </w:r>
            <w:proofErr w:type="spellEnd"/>
            <w:r w:rsidRPr="00CF60D9">
              <w:rPr>
                <w:rFonts w:ascii="Palatino Linotype" w:hAnsi="Palatino Linotype" w:cs="Calibri"/>
                <w:color w:val="000000"/>
                <w:sz w:val="20"/>
                <w:szCs w:val="20"/>
              </w:rPr>
              <w:t xml:space="preserve"> HDMI</w:t>
            </w:r>
            <w:r w:rsidRPr="00CF60D9">
              <w:rPr>
                <w:rFonts w:ascii="Palatino Linotype" w:hAnsi="Palatino Linotype" w:cs="Calibri"/>
                <w:color w:val="000000"/>
                <w:sz w:val="20"/>
                <w:szCs w:val="20"/>
              </w:rPr>
              <w:br/>
              <w:t xml:space="preserve">20 </w:t>
            </w:r>
            <w:proofErr w:type="spellStart"/>
            <w:r w:rsidRPr="00CF60D9">
              <w:rPr>
                <w:rFonts w:ascii="Palatino Linotype" w:hAnsi="Palatino Linotype" w:cs="Calibri"/>
                <w:color w:val="000000"/>
                <w:sz w:val="20"/>
                <w:szCs w:val="20"/>
              </w:rPr>
              <w:t>hours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of</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broadcast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quality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recording</w:t>
            </w:r>
            <w:proofErr w:type="spellEnd"/>
            <w:r w:rsidRPr="00CF60D9">
              <w:rPr>
                <w:rFonts w:ascii="Palatino Linotype" w:hAnsi="Palatino Linotype" w:cs="Calibri"/>
                <w:color w:val="000000"/>
                <w:sz w:val="20"/>
                <w:szCs w:val="20"/>
              </w:rPr>
              <w:t xml:space="preserve"> (ISO)</w:t>
            </w:r>
            <w:r w:rsidRPr="00CF60D9">
              <w:rPr>
                <w:rFonts w:ascii="Palatino Linotype" w:hAnsi="Palatino Linotype" w:cs="Calibri"/>
                <w:color w:val="000000"/>
                <w:sz w:val="20"/>
                <w:szCs w:val="20"/>
              </w:rPr>
              <w:br/>
              <w:t>Analog audio in</w:t>
            </w:r>
            <w:r w:rsidRPr="00CF60D9">
              <w:rPr>
                <w:rFonts w:ascii="Palatino Linotype" w:hAnsi="Palatino Linotype" w:cs="Calibri"/>
                <w:color w:val="000000"/>
                <w:sz w:val="20"/>
                <w:szCs w:val="20"/>
              </w:rPr>
              <w:br/>
              <w:t xml:space="preserve">2x </w:t>
            </w:r>
            <w:proofErr w:type="spellStart"/>
            <w:r w:rsidRPr="00CF60D9">
              <w:rPr>
                <w:rFonts w:ascii="Palatino Linotype" w:hAnsi="Palatino Linotype" w:cs="Calibri"/>
                <w:color w:val="000000"/>
                <w:sz w:val="20"/>
                <w:szCs w:val="20"/>
              </w:rPr>
              <w:t>balanced</w:t>
            </w:r>
            <w:proofErr w:type="spellEnd"/>
            <w:r w:rsidRPr="00CF60D9">
              <w:rPr>
                <w:rFonts w:ascii="Palatino Linotype" w:hAnsi="Palatino Linotype" w:cs="Calibri"/>
                <w:color w:val="000000"/>
                <w:sz w:val="20"/>
                <w:szCs w:val="20"/>
              </w:rPr>
              <w:t xml:space="preserve"> XLR </w:t>
            </w:r>
            <w:proofErr w:type="spellStart"/>
            <w:r w:rsidRPr="00CF60D9">
              <w:rPr>
                <w:rFonts w:ascii="Palatino Linotype" w:hAnsi="Palatino Linotype" w:cs="Calibri"/>
                <w:color w:val="000000"/>
                <w:sz w:val="20"/>
                <w:szCs w:val="20"/>
              </w:rPr>
              <w:t>inputs</w:t>
            </w:r>
            <w:proofErr w:type="spellEnd"/>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Built</w:t>
            </w:r>
            <w:proofErr w:type="spellEnd"/>
            <w:r w:rsidRPr="00CF60D9">
              <w:rPr>
                <w:rFonts w:ascii="Palatino Linotype" w:hAnsi="Palatino Linotype" w:cs="Calibri"/>
                <w:color w:val="000000"/>
                <w:sz w:val="20"/>
                <w:szCs w:val="20"/>
              </w:rPr>
              <w:t>-in chroma-</w:t>
            </w:r>
            <w:proofErr w:type="spellStart"/>
            <w:r w:rsidRPr="00CF60D9">
              <w:rPr>
                <w:rFonts w:ascii="Palatino Linotype" w:hAnsi="Palatino Linotype" w:cs="Calibri"/>
                <w:color w:val="000000"/>
                <w:sz w:val="20"/>
                <w:szCs w:val="20"/>
              </w:rPr>
              <w:t>key</w:t>
            </w:r>
            <w:proofErr w:type="spellEnd"/>
            <w:r w:rsidRPr="00CF60D9">
              <w:rPr>
                <w:rFonts w:ascii="Palatino Linotype" w:hAnsi="Palatino Linotype" w:cs="Calibri"/>
                <w:color w:val="000000"/>
                <w:sz w:val="20"/>
                <w:szCs w:val="20"/>
              </w:rPr>
              <w:br/>
              <w:t xml:space="preserve">3x </w:t>
            </w:r>
            <w:proofErr w:type="spellStart"/>
            <w:r w:rsidRPr="00CF60D9">
              <w:rPr>
                <w:rFonts w:ascii="Palatino Linotype" w:hAnsi="Palatino Linotype" w:cs="Calibri"/>
                <w:color w:val="000000"/>
                <w:sz w:val="20"/>
                <w:szCs w:val="20"/>
              </w:rPr>
              <w:t>graphics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tracks</w:t>
            </w:r>
            <w:proofErr w:type="spellEnd"/>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Built</w:t>
            </w:r>
            <w:proofErr w:type="spellEnd"/>
            <w:r w:rsidRPr="00CF60D9">
              <w:rPr>
                <w:rFonts w:ascii="Palatino Linotype" w:hAnsi="Palatino Linotype" w:cs="Calibri"/>
                <w:color w:val="000000"/>
                <w:sz w:val="20"/>
                <w:szCs w:val="20"/>
              </w:rPr>
              <w:t xml:space="preserve">-in live </w:t>
            </w:r>
            <w:proofErr w:type="spellStart"/>
            <w:r w:rsidRPr="00CF60D9">
              <w:rPr>
                <w:rFonts w:ascii="Palatino Linotype" w:hAnsi="Palatino Linotype" w:cs="Calibri"/>
                <w:color w:val="000000"/>
                <w:sz w:val="20"/>
                <w:szCs w:val="20"/>
              </w:rPr>
              <w:t>streaming</w:t>
            </w:r>
            <w:proofErr w:type="spellEnd"/>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Custom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carry</w:t>
            </w:r>
            <w:proofErr w:type="spellEnd"/>
            <w:r w:rsidRPr="00CF60D9">
              <w:rPr>
                <w:rFonts w:ascii="Palatino Linotype" w:hAnsi="Palatino Linotype" w:cs="Calibri"/>
                <w:color w:val="000000"/>
                <w:sz w:val="20"/>
                <w:szCs w:val="20"/>
              </w:rPr>
              <w:t xml:space="preserve">-on </w:t>
            </w:r>
            <w:proofErr w:type="spellStart"/>
            <w:r w:rsidRPr="00CF60D9">
              <w:rPr>
                <w:rFonts w:ascii="Palatino Linotype" w:hAnsi="Palatino Linotype" w:cs="Calibri"/>
                <w:color w:val="000000"/>
                <w:sz w:val="20"/>
                <w:szCs w:val="20"/>
              </w:rPr>
              <w:t>bag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pockets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accessories</w:t>
            </w:r>
            <w:proofErr w:type="spellEnd"/>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Keyboard</w:t>
            </w:r>
            <w:proofErr w:type="spellEnd"/>
            <w:r w:rsidRPr="00CF60D9">
              <w:rPr>
                <w:rFonts w:ascii="Palatino Linotype" w:hAnsi="Palatino Linotype" w:cs="Calibri"/>
                <w:color w:val="000000"/>
                <w:sz w:val="20"/>
                <w:szCs w:val="20"/>
              </w:rPr>
              <w:t xml:space="preserve"> and </w:t>
            </w:r>
            <w:proofErr w:type="spellStart"/>
            <w:r w:rsidRPr="00CF60D9">
              <w:rPr>
                <w:rFonts w:ascii="Palatino Linotype" w:hAnsi="Palatino Linotype" w:cs="Calibri"/>
                <w:color w:val="000000"/>
                <w:sz w:val="20"/>
                <w:szCs w:val="20"/>
              </w:rPr>
              <w:t>mouse</w:t>
            </w:r>
            <w:proofErr w:type="spellEnd"/>
          </w:p>
        </w:tc>
      </w:tr>
      <w:tr w:rsidR="00343D45" w:rsidRPr="00CF60D9" w:rsidTr="00515BEF">
        <w:trPr>
          <w:trHeight w:val="58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Online režie + Kabel HD-SDI</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HD-SDI 30m + plastový buben s držákem kabelu</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Online režie + </w:t>
            </w:r>
            <w:proofErr w:type="spellStart"/>
            <w:r w:rsidRPr="00CF60D9">
              <w:rPr>
                <w:rFonts w:ascii="Palatino Linotype" w:hAnsi="Palatino Linotype" w:cs="Calibri"/>
                <w:color w:val="000000"/>
                <w:sz w:val="20"/>
                <w:szCs w:val="20"/>
              </w:rPr>
              <w:t>Surface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control</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Ovládací panel kompatibilní s poptávanou režií. Obsahuje ovládací prvky pro odbavení až pěti vstupů, kontrolér Mini-</w:t>
            </w:r>
            <w:proofErr w:type="spellStart"/>
            <w:r w:rsidRPr="00CF60D9">
              <w:rPr>
                <w:rFonts w:ascii="Palatino Linotype" w:hAnsi="Palatino Linotype" w:cs="Calibri"/>
                <w:color w:val="000000"/>
                <w:sz w:val="20"/>
                <w:szCs w:val="20"/>
              </w:rPr>
              <w:t>Tbar</w:t>
            </w:r>
            <w:proofErr w:type="spellEnd"/>
            <w:r w:rsidRPr="00CF60D9">
              <w:rPr>
                <w:rFonts w:ascii="Palatino Linotype" w:hAnsi="Palatino Linotype" w:cs="Calibri"/>
                <w:color w:val="000000"/>
                <w:sz w:val="20"/>
                <w:szCs w:val="20"/>
              </w:rPr>
              <w:t xml:space="preserve"> či tlačítka Go Live a </w:t>
            </w:r>
            <w:proofErr w:type="spellStart"/>
            <w:r w:rsidRPr="00CF60D9">
              <w:rPr>
                <w:rFonts w:ascii="Palatino Linotype" w:hAnsi="Palatino Linotype" w:cs="Calibri"/>
                <w:color w:val="000000"/>
                <w:sz w:val="20"/>
                <w:szCs w:val="20"/>
              </w:rPr>
              <w:t>Record</w:t>
            </w:r>
            <w:proofErr w:type="spellEnd"/>
            <w:r w:rsidRPr="00CF60D9">
              <w:rPr>
                <w:rFonts w:ascii="Palatino Linotype" w:hAnsi="Palatino Linotype" w:cs="Calibri"/>
                <w:color w:val="000000"/>
                <w:sz w:val="20"/>
                <w:szCs w:val="20"/>
              </w:rPr>
              <w:t xml:space="preserve">; napájení je řešeno pomocí USB sběrnice. </w:t>
            </w:r>
          </w:p>
        </w:tc>
      </w:tr>
      <w:tr w:rsidR="00343D45" w:rsidRPr="00CF60D9" w:rsidTr="00515BEF">
        <w:trPr>
          <w:trHeight w:val="58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Online režie + Střihová karta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Náhledová </w:t>
            </w:r>
            <w:proofErr w:type="spellStart"/>
            <w:r w:rsidRPr="00CF60D9">
              <w:rPr>
                <w:rFonts w:ascii="Palatino Linotype" w:hAnsi="Palatino Linotype" w:cs="Calibri"/>
                <w:color w:val="000000"/>
                <w:sz w:val="20"/>
                <w:szCs w:val="20"/>
              </w:rPr>
              <w:t>nízkoprofilová</w:t>
            </w:r>
            <w:proofErr w:type="spellEnd"/>
            <w:r w:rsidRPr="00CF60D9">
              <w:rPr>
                <w:rFonts w:ascii="Palatino Linotype" w:hAnsi="Palatino Linotype" w:cs="Calibri"/>
                <w:color w:val="000000"/>
                <w:sz w:val="20"/>
                <w:szCs w:val="20"/>
              </w:rPr>
              <w:t xml:space="preserve"> PCI Express 2.0 x4 karta osazená rozhraními 6G-SDI a HDMI 2.0a</w:t>
            </w:r>
          </w:p>
        </w:tc>
      </w:tr>
      <w:tr w:rsidR="00343D45" w:rsidRPr="00CF60D9" w:rsidTr="00515BEF">
        <w:trPr>
          <w:trHeight w:val="14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Studiové kamery - Studiová kamera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4K, </w:t>
            </w:r>
            <w:proofErr w:type="spellStart"/>
            <w:r w:rsidRPr="00CF60D9">
              <w:rPr>
                <w:rFonts w:ascii="Palatino Linotype" w:hAnsi="Palatino Linotype" w:cs="Calibri"/>
                <w:color w:val="000000"/>
                <w:sz w:val="20"/>
                <w:szCs w:val="20"/>
              </w:rPr>
              <w:t>features</w:t>
            </w:r>
            <w:proofErr w:type="spellEnd"/>
            <w:r w:rsidRPr="00CF60D9">
              <w:rPr>
                <w:rFonts w:ascii="Palatino Linotype" w:hAnsi="Palatino Linotype" w:cs="Calibri"/>
                <w:color w:val="000000"/>
                <w:sz w:val="20"/>
                <w:szCs w:val="20"/>
              </w:rPr>
              <w:t xml:space="preserve"> 4/3 </w:t>
            </w:r>
            <w:proofErr w:type="spellStart"/>
            <w:r w:rsidRPr="00CF60D9">
              <w:rPr>
                <w:rFonts w:ascii="Palatino Linotype" w:hAnsi="Palatino Linotype" w:cs="Calibri"/>
                <w:color w:val="000000"/>
                <w:sz w:val="20"/>
                <w:szCs w:val="20"/>
              </w:rPr>
              <w:t>size</w:t>
            </w:r>
            <w:proofErr w:type="spellEnd"/>
            <w:r w:rsidRPr="00CF60D9">
              <w:rPr>
                <w:rFonts w:ascii="Palatino Linotype" w:hAnsi="Palatino Linotype" w:cs="Calibri"/>
                <w:color w:val="000000"/>
                <w:sz w:val="20"/>
                <w:szCs w:val="20"/>
              </w:rPr>
              <w:t xml:space="preserve"> sensor, 13 </w:t>
            </w:r>
            <w:proofErr w:type="spellStart"/>
            <w:r w:rsidRPr="00CF60D9">
              <w:rPr>
                <w:rFonts w:ascii="Palatino Linotype" w:hAnsi="Palatino Linotype" w:cs="Calibri"/>
                <w:color w:val="000000"/>
                <w:sz w:val="20"/>
                <w:szCs w:val="20"/>
              </w:rPr>
              <w:t>stops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of</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dynamic</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range</w:t>
            </w:r>
            <w:proofErr w:type="spellEnd"/>
            <w:r w:rsidRPr="00CF60D9">
              <w:rPr>
                <w:rFonts w:ascii="Palatino Linotype" w:hAnsi="Palatino Linotype" w:cs="Calibri"/>
                <w:color w:val="000000"/>
                <w:sz w:val="20"/>
                <w:szCs w:val="20"/>
              </w:rPr>
              <w:t xml:space="preserve"> and </w:t>
            </w:r>
            <w:proofErr w:type="spellStart"/>
            <w:r w:rsidRPr="00CF60D9">
              <w:rPr>
                <w:rFonts w:ascii="Palatino Linotype" w:hAnsi="Palatino Linotype" w:cs="Calibri"/>
                <w:color w:val="000000"/>
                <w:sz w:val="20"/>
                <w:szCs w:val="20"/>
              </w:rPr>
              <w:t>dual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native</w:t>
            </w:r>
            <w:proofErr w:type="spellEnd"/>
            <w:r w:rsidRPr="00CF60D9">
              <w:rPr>
                <w:rFonts w:ascii="Palatino Linotype" w:hAnsi="Palatino Linotype" w:cs="Calibri"/>
                <w:color w:val="000000"/>
                <w:sz w:val="20"/>
                <w:szCs w:val="20"/>
              </w:rPr>
              <w:t xml:space="preserve"> ISO up to 25,600 </w:t>
            </w:r>
            <w:proofErr w:type="spellStart"/>
            <w:r w:rsidRPr="00CF60D9">
              <w:rPr>
                <w:rFonts w:ascii="Palatino Linotype" w:hAnsi="Palatino Linotype" w:cs="Calibri"/>
                <w:color w:val="000000"/>
                <w:sz w:val="20"/>
                <w:szCs w:val="20"/>
              </w:rPr>
              <w:t>for</w:t>
            </w:r>
            <w:proofErr w:type="spellEnd"/>
            <w:r w:rsidRPr="00CF60D9">
              <w:rPr>
                <w:rFonts w:ascii="Palatino Linotype" w:hAnsi="Palatino Linotype" w:cs="Calibri"/>
                <w:color w:val="000000"/>
                <w:sz w:val="20"/>
                <w:szCs w:val="20"/>
              </w:rPr>
              <w:t xml:space="preserve"> HDR </w:t>
            </w:r>
            <w:proofErr w:type="spellStart"/>
            <w:r w:rsidRPr="00CF60D9">
              <w:rPr>
                <w:rFonts w:ascii="Palatino Linotype" w:hAnsi="Palatino Linotype" w:cs="Calibri"/>
                <w:color w:val="000000"/>
                <w:sz w:val="20"/>
                <w:szCs w:val="20"/>
              </w:rPr>
              <w:t>images</w:t>
            </w:r>
            <w:proofErr w:type="spellEnd"/>
            <w:r w:rsidRPr="00CF60D9">
              <w:rPr>
                <w:rFonts w:ascii="Palatino Linotype" w:hAnsi="Palatino Linotype" w:cs="Calibri"/>
                <w:color w:val="000000"/>
                <w:sz w:val="20"/>
                <w:szCs w:val="20"/>
              </w:rPr>
              <w:t xml:space="preserve">, 5 </w:t>
            </w:r>
            <w:proofErr w:type="spellStart"/>
            <w:r w:rsidRPr="00CF60D9">
              <w:rPr>
                <w:rFonts w:ascii="Palatino Linotype" w:hAnsi="Palatino Linotype" w:cs="Calibri"/>
                <w:color w:val="000000"/>
                <w:sz w:val="20"/>
                <w:szCs w:val="20"/>
              </w:rPr>
              <w:t>inch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touchscreen</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built</w:t>
            </w:r>
            <w:proofErr w:type="spellEnd"/>
            <w:r w:rsidRPr="00CF60D9">
              <w:rPr>
                <w:rFonts w:ascii="Palatino Linotype" w:hAnsi="Palatino Linotype" w:cs="Calibri"/>
                <w:color w:val="000000"/>
                <w:sz w:val="20"/>
                <w:szCs w:val="20"/>
              </w:rPr>
              <w:t xml:space="preserve"> in SD/UHS-II </w:t>
            </w:r>
            <w:proofErr w:type="spellStart"/>
            <w:r w:rsidRPr="00CF60D9">
              <w:rPr>
                <w:rFonts w:ascii="Palatino Linotype" w:hAnsi="Palatino Linotype" w:cs="Calibri"/>
                <w:color w:val="000000"/>
                <w:sz w:val="20"/>
                <w:szCs w:val="20"/>
              </w:rPr>
              <w:t>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CFast</w:t>
            </w:r>
            <w:proofErr w:type="spellEnd"/>
            <w:r w:rsidRPr="00CF60D9">
              <w:rPr>
                <w:rFonts w:ascii="Palatino Linotype" w:hAnsi="Palatino Linotype" w:cs="Calibri"/>
                <w:color w:val="000000"/>
                <w:sz w:val="20"/>
                <w:szCs w:val="20"/>
              </w:rPr>
              <w:t xml:space="preserve"> 2.0 </w:t>
            </w:r>
            <w:proofErr w:type="spellStart"/>
            <w:r w:rsidRPr="00CF60D9">
              <w:rPr>
                <w:rFonts w:ascii="Palatino Linotype" w:hAnsi="Palatino Linotype" w:cs="Calibri"/>
                <w:color w:val="000000"/>
                <w:sz w:val="20"/>
                <w:szCs w:val="20"/>
              </w:rPr>
              <w:t>recorders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for</w:t>
            </w:r>
            <w:proofErr w:type="spellEnd"/>
            <w:r w:rsidRPr="00CF60D9">
              <w:rPr>
                <w:rFonts w:ascii="Palatino Linotype" w:hAnsi="Palatino Linotype" w:cs="Calibri"/>
                <w:color w:val="000000"/>
                <w:sz w:val="20"/>
                <w:szCs w:val="20"/>
              </w:rPr>
              <w:t xml:space="preserve"> RAW </w:t>
            </w:r>
            <w:proofErr w:type="spellStart"/>
            <w:r w:rsidRPr="00CF60D9">
              <w:rPr>
                <w:rFonts w:ascii="Palatino Linotype" w:hAnsi="Palatino Linotype" w:cs="Calibri"/>
                <w:color w:val="000000"/>
                <w:sz w:val="20"/>
                <w:szCs w:val="20"/>
              </w:rPr>
              <w:t>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ProRes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recoding</w:t>
            </w:r>
            <w:proofErr w:type="spellEnd"/>
            <w:r w:rsidRPr="00CF60D9">
              <w:rPr>
                <w:rFonts w:ascii="Palatino Linotype" w:hAnsi="Palatino Linotype" w:cs="Calibri"/>
                <w:color w:val="000000"/>
                <w:sz w:val="20"/>
                <w:szCs w:val="20"/>
              </w:rPr>
              <w:t xml:space="preserve"> as </w:t>
            </w:r>
            <w:proofErr w:type="spellStart"/>
            <w:r w:rsidRPr="00CF60D9">
              <w:rPr>
                <w:rFonts w:ascii="Palatino Linotype" w:hAnsi="Palatino Linotype" w:cs="Calibri"/>
                <w:color w:val="000000"/>
                <w:sz w:val="20"/>
                <w:szCs w:val="20"/>
              </w:rPr>
              <w:t>well</w:t>
            </w:r>
            <w:proofErr w:type="spellEnd"/>
            <w:r w:rsidRPr="00CF60D9">
              <w:rPr>
                <w:rFonts w:ascii="Palatino Linotype" w:hAnsi="Palatino Linotype" w:cs="Calibri"/>
                <w:color w:val="000000"/>
                <w:sz w:val="20"/>
                <w:szCs w:val="20"/>
              </w:rPr>
              <w:t xml:space="preserve"> as a USB-C </w:t>
            </w:r>
            <w:proofErr w:type="spellStart"/>
            <w:r w:rsidRPr="00CF60D9">
              <w:rPr>
                <w:rFonts w:ascii="Palatino Linotype" w:hAnsi="Palatino Linotype" w:cs="Calibri"/>
                <w:color w:val="000000"/>
                <w:sz w:val="20"/>
                <w:szCs w:val="20"/>
              </w:rPr>
              <w:t>expansion</w:t>
            </w:r>
            <w:proofErr w:type="spellEnd"/>
            <w:r w:rsidRPr="00CF60D9">
              <w:rPr>
                <w:rFonts w:ascii="Palatino Linotype" w:hAnsi="Palatino Linotype" w:cs="Calibri"/>
                <w:color w:val="000000"/>
                <w:sz w:val="20"/>
                <w:szCs w:val="20"/>
              </w:rPr>
              <w:t xml:space="preserve"> port </w:t>
            </w:r>
            <w:proofErr w:type="spellStart"/>
            <w:r w:rsidRPr="00CF60D9">
              <w:rPr>
                <w:rFonts w:ascii="Palatino Linotype" w:hAnsi="Palatino Linotype" w:cs="Calibri"/>
                <w:color w:val="000000"/>
                <w:sz w:val="20"/>
                <w:szCs w:val="20"/>
              </w:rPr>
              <w:t>for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recording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externally</w:t>
            </w:r>
            <w:proofErr w:type="spellEnd"/>
            <w:r w:rsidRPr="00CF60D9">
              <w:rPr>
                <w:rFonts w:ascii="Palatino Linotype" w:hAnsi="Palatino Linotype" w:cs="Calibri"/>
                <w:color w:val="000000"/>
                <w:sz w:val="20"/>
                <w:szCs w:val="20"/>
              </w:rPr>
              <w:t xml:space="preserve"> to </w:t>
            </w:r>
            <w:proofErr w:type="spellStart"/>
            <w:r w:rsidRPr="00CF60D9">
              <w:rPr>
                <w:rFonts w:ascii="Palatino Linotype" w:hAnsi="Palatino Linotype" w:cs="Calibri"/>
                <w:color w:val="000000"/>
                <w:sz w:val="20"/>
                <w:szCs w:val="20"/>
              </w:rPr>
              <w:t>disks</w:t>
            </w:r>
            <w:proofErr w:type="spellEnd"/>
            <w:r w:rsidRPr="00CF60D9">
              <w:rPr>
                <w:rFonts w:ascii="Palatino Linotype" w:hAnsi="Palatino Linotype" w:cs="Calibri"/>
                <w:color w:val="000000"/>
                <w:sz w:val="20"/>
                <w:szCs w:val="20"/>
              </w:rPr>
              <w:t xml:space="preserve">, plus MFT </w:t>
            </w:r>
            <w:proofErr w:type="spellStart"/>
            <w:r w:rsidRPr="00CF60D9">
              <w:rPr>
                <w:rFonts w:ascii="Palatino Linotype" w:hAnsi="Palatino Linotype" w:cs="Calibri"/>
                <w:color w:val="000000"/>
                <w:sz w:val="20"/>
                <w:szCs w:val="20"/>
              </w:rPr>
              <w:t>lens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mount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built</w:t>
            </w:r>
            <w:proofErr w:type="spellEnd"/>
            <w:r w:rsidRPr="00CF60D9">
              <w:rPr>
                <w:rFonts w:ascii="Palatino Linotype" w:hAnsi="Palatino Linotype" w:cs="Calibri"/>
                <w:color w:val="000000"/>
                <w:sz w:val="20"/>
                <w:szCs w:val="20"/>
              </w:rPr>
              <w:t xml:space="preserve">-in </w:t>
            </w:r>
            <w:proofErr w:type="spellStart"/>
            <w:r w:rsidRPr="00CF60D9">
              <w:rPr>
                <w:rFonts w:ascii="Palatino Linotype" w:hAnsi="Palatino Linotype" w:cs="Calibri"/>
                <w:color w:val="000000"/>
                <w:sz w:val="20"/>
                <w:szCs w:val="20"/>
              </w:rPr>
              <w:t>microphones</w:t>
            </w:r>
            <w:proofErr w:type="spellEnd"/>
            <w:r w:rsidRPr="00CF60D9">
              <w:rPr>
                <w:rFonts w:ascii="Palatino Linotype" w:hAnsi="Palatino Linotype" w:cs="Calibri"/>
                <w:color w:val="000000"/>
                <w:sz w:val="20"/>
                <w:szCs w:val="20"/>
              </w:rPr>
              <w:t xml:space="preserve">, XLR input, full </w:t>
            </w:r>
            <w:proofErr w:type="spellStart"/>
            <w:r w:rsidRPr="00CF60D9">
              <w:rPr>
                <w:rFonts w:ascii="Palatino Linotype" w:hAnsi="Palatino Linotype" w:cs="Calibri"/>
                <w:color w:val="000000"/>
                <w:sz w:val="20"/>
                <w:szCs w:val="20"/>
              </w:rPr>
              <w:t>sized</w:t>
            </w:r>
            <w:proofErr w:type="spellEnd"/>
            <w:r w:rsidRPr="00CF60D9">
              <w:rPr>
                <w:rFonts w:ascii="Palatino Linotype" w:hAnsi="Palatino Linotype" w:cs="Calibri"/>
                <w:color w:val="000000"/>
                <w:sz w:val="20"/>
                <w:szCs w:val="20"/>
              </w:rPr>
              <w:t xml:space="preserve"> HDMI, 3D LUT support, </w:t>
            </w:r>
            <w:proofErr w:type="spellStart"/>
            <w:r w:rsidRPr="00CF60D9">
              <w:rPr>
                <w:rFonts w:ascii="Palatino Linotype" w:hAnsi="Palatino Linotype" w:cs="Calibri"/>
                <w:color w:val="000000"/>
                <w:sz w:val="20"/>
                <w:szCs w:val="20"/>
              </w:rPr>
              <w:t>Bluetooth</w:t>
            </w:r>
            <w:proofErr w:type="spellEnd"/>
            <w:r w:rsidRPr="00CF60D9">
              <w:rPr>
                <w:rFonts w:ascii="Palatino Linotype" w:hAnsi="Palatino Linotype" w:cs="Calibri"/>
                <w:color w:val="000000"/>
                <w:sz w:val="20"/>
                <w:szCs w:val="20"/>
              </w:rPr>
              <w:t>.</w:t>
            </w:r>
          </w:p>
        </w:tc>
      </w:tr>
      <w:tr w:rsidR="00343D45" w:rsidRPr="00CF60D9" w:rsidTr="00515BEF">
        <w:trPr>
          <w:trHeight w:val="31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Studiové kamery - Mikrofon na kameru</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Shotgun</w:t>
            </w:r>
            <w:proofErr w:type="spellEnd"/>
            <w:r w:rsidRPr="00CF60D9">
              <w:rPr>
                <w:rFonts w:ascii="Palatino Linotype" w:hAnsi="Palatino Linotype" w:cs="Calibri"/>
                <w:color w:val="000000"/>
                <w:sz w:val="20"/>
                <w:szCs w:val="20"/>
              </w:rPr>
              <w:t xml:space="preserve"> elektret kondenzátorový </w:t>
            </w:r>
            <w:proofErr w:type="spellStart"/>
            <w:r w:rsidRPr="00CF60D9">
              <w:rPr>
                <w:rFonts w:ascii="Palatino Linotype" w:hAnsi="Palatino Linotype" w:cs="Calibri"/>
                <w:color w:val="000000"/>
                <w:sz w:val="20"/>
                <w:szCs w:val="20"/>
              </w:rPr>
              <w:t>mikrofón</w:t>
            </w:r>
            <w:proofErr w:type="spellEnd"/>
            <w:r w:rsidRPr="00CF60D9">
              <w:rPr>
                <w:rFonts w:ascii="Palatino Linotype" w:hAnsi="Palatino Linotype" w:cs="Calibri"/>
                <w:color w:val="000000"/>
                <w:sz w:val="20"/>
                <w:szCs w:val="20"/>
              </w:rPr>
              <w:t xml:space="preserve"> se </w:t>
            </w:r>
            <w:proofErr w:type="spellStart"/>
            <w:r w:rsidRPr="00CF60D9">
              <w:rPr>
                <w:rFonts w:ascii="Palatino Linotype" w:hAnsi="Palatino Linotype" w:cs="Calibri"/>
                <w:color w:val="000000"/>
                <w:sz w:val="20"/>
                <w:szCs w:val="20"/>
              </w:rPr>
              <w:t>smerovou</w:t>
            </w:r>
            <w:proofErr w:type="spellEnd"/>
            <w:r w:rsidRPr="00CF60D9">
              <w:rPr>
                <w:rFonts w:ascii="Palatino Linotype" w:hAnsi="Palatino Linotype" w:cs="Calibri"/>
                <w:color w:val="000000"/>
                <w:sz w:val="20"/>
                <w:szCs w:val="20"/>
              </w:rPr>
              <w:t xml:space="preserve"> charakteristikou, </w:t>
            </w:r>
            <w:proofErr w:type="spellStart"/>
            <w:r w:rsidRPr="00CF60D9">
              <w:rPr>
                <w:rFonts w:ascii="Palatino Linotype" w:hAnsi="Palatino Linotype" w:cs="Calibri"/>
                <w:color w:val="000000"/>
                <w:sz w:val="20"/>
                <w:szCs w:val="20"/>
              </w:rPr>
              <w:t>deadcat</w:t>
            </w:r>
            <w:proofErr w:type="spellEnd"/>
            <w:r w:rsidRPr="00CF60D9">
              <w:rPr>
                <w:rFonts w:ascii="Palatino Linotype" w:hAnsi="Palatino Linotype" w:cs="Calibri"/>
                <w:color w:val="000000"/>
                <w:sz w:val="20"/>
                <w:szCs w:val="20"/>
              </w:rPr>
              <w:t xml:space="preserve"> protivětrnou ochranou. Typ: elektret kondenzátor</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Frekvenčná</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odozva</w:t>
            </w:r>
            <w:proofErr w:type="spellEnd"/>
            <w:r w:rsidRPr="00CF60D9">
              <w:rPr>
                <w:rFonts w:ascii="Palatino Linotype" w:hAnsi="Palatino Linotype" w:cs="Calibri"/>
                <w:color w:val="000000"/>
                <w:sz w:val="20"/>
                <w:szCs w:val="20"/>
              </w:rPr>
              <w:t>: 40 Hz - 20 kHz</w:t>
            </w:r>
            <w:r w:rsidRPr="00CF60D9">
              <w:rPr>
                <w:rFonts w:ascii="Palatino Linotype" w:hAnsi="Palatino Linotype" w:cs="Calibri"/>
                <w:color w:val="000000"/>
                <w:sz w:val="20"/>
                <w:szCs w:val="20"/>
              </w:rPr>
              <w:br/>
              <w:t xml:space="preserve">Charakteristika: </w:t>
            </w:r>
            <w:proofErr w:type="spellStart"/>
            <w:r w:rsidRPr="00CF60D9">
              <w:rPr>
                <w:rFonts w:ascii="Palatino Linotype" w:hAnsi="Palatino Linotype" w:cs="Calibri"/>
                <w:color w:val="000000"/>
                <w:sz w:val="20"/>
                <w:szCs w:val="20"/>
              </w:rPr>
              <w:t>smerová</w:t>
            </w:r>
            <w:proofErr w:type="spellEnd"/>
            <w:r w:rsidRPr="00CF60D9">
              <w:rPr>
                <w:rFonts w:ascii="Palatino Linotype" w:hAnsi="Palatino Linotype" w:cs="Calibri"/>
                <w:color w:val="000000"/>
                <w:sz w:val="20"/>
                <w:szCs w:val="20"/>
              </w:rPr>
              <w:t xml:space="preserve"> (super </w:t>
            </w:r>
            <w:proofErr w:type="spellStart"/>
            <w:r w:rsidRPr="00CF60D9">
              <w:rPr>
                <w:rFonts w:ascii="Palatino Linotype" w:hAnsi="Palatino Linotype" w:cs="Calibri"/>
                <w:color w:val="000000"/>
                <w:sz w:val="20"/>
                <w:szCs w:val="20"/>
              </w:rPr>
              <w:t>kardioidná</w:t>
            </w:r>
            <w:proofErr w:type="spellEnd"/>
            <w:r w:rsidRPr="00CF60D9">
              <w:rPr>
                <w:rFonts w:ascii="Palatino Linotype" w:hAnsi="Palatino Linotype" w:cs="Calibri"/>
                <w:color w:val="000000"/>
                <w:sz w:val="20"/>
                <w:szCs w:val="20"/>
              </w:rPr>
              <w:t>)</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Citlivosť</w:t>
            </w:r>
            <w:proofErr w:type="spellEnd"/>
            <w:r w:rsidRPr="00CF60D9">
              <w:rPr>
                <w:rFonts w:ascii="Palatino Linotype" w:hAnsi="Palatino Linotype" w:cs="Calibri"/>
                <w:color w:val="000000"/>
                <w:sz w:val="20"/>
                <w:szCs w:val="20"/>
              </w:rPr>
              <w:t>: -33 dB ±3 dB</w:t>
            </w:r>
            <w:r w:rsidRPr="00CF60D9">
              <w:rPr>
                <w:rFonts w:ascii="Palatino Linotype" w:hAnsi="Palatino Linotype" w:cs="Calibri"/>
                <w:color w:val="000000"/>
                <w:sz w:val="20"/>
                <w:szCs w:val="20"/>
              </w:rPr>
              <w:br/>
              <w:t>Dynamický rozsah: 107 dB</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Pomer</w:t>
            </w:r>
            <w:proofErr w:type="spellEnd"/>
            <w:r w:rsidRPr="00CF60D9">
              <w:rPr>
                <w:rFonts w:ascii="Palatino Linotype" w:hAnsi="Palatino Linotype" w:cs="Calibri"/>
                <w:color w:val="000000"/>
                <w:sz w:val="20"/>
                <w:szCs w:val="20"/>
              </w:rPr>
              <w:t xml:space="preserve"> signálu k šumu: 76 dB (IEC179 A-</w:t>
            </w:r>
            <w:proofErr w:type="spellStart"/>
            <w:r w:rsidRPr="00CF60D9">
              <w:rPr>
                <w:rFonts w:ascii="Palatino Linotype" w:hAnsi="Palatino Linotype" w:cs="Calibri"/>
                <w:color w:val="000000"/>
                <w:sz w:val="20"/>
                <w:szCs w:val="20"/>
              </w:rPr>
              <w:t>weighted</w:t>
            </w:r>
            <w:proofErr w:type="spellEnd"/>
            <w:r w:rsidRPr="00CF60D9">
              <w:rPr>
                <w:rFonts w:ascii="Palatino Linotype" w:hAnsi="Palatino Linotype" w:cs="Calibri"/>
                <w:color w:val="000000"/>
                <w:sz w:val="20"/>
                <w:szCs w:val="20"/>
              </w:rPr>
              <w:t>, 1 kHz, 1Pa)</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Vlastný</w:t>
            </w:r>
            <w:proofErr w:type="spellEnd"/>
            <w:r w:rsidRPr="00CF60D9">
              <w:rPr>
                <w:rFonts w:ascii="Palatino Linotype" w:hAnsi="Palatino Linotype" w:cs="Calibri"/>
                <w:color w:val="000000"/>
                <w:sz w:val="20"/>
                <w:szCs w:val="20"/>
              </w:rPr>
              <w:t xml:space="preserve"> šum (0dB=20µPa): 18 dB SPL</w:t>
            </w:r>
            <w:r w:rsidRPr="00CF60D9">
              <w:rPr>
                <w:rFonts w:ascii="Palatino Linotype" w:hAnsi="Palatino Linotype" w:cs="Calibri"/>
                <w:color w:val="000000"/>
                <w:sz w:val="20"/>
                <w:szCs w:val="20"/>
              </w:rPr>
              <w:br/>
              <w:t xml:space="preserve">Max SPL (dB </w:t>
            </w:r>
            <w:proofErr w:type="gramStart"/>
            <w:r w:rsidRPr="00CF60D9">
              <w:rPr>
                <w:rFonts w:ascii="Palatino Linotype" w:hAnsi="Palatino Linotype" w:cs="Calibri"/>
                <w:color w:val="000000"/>
                <w:sz w:val="20"/>
                <w:szCs w:val="20"/>
              </w:rPr>
              <w:t>SPL)(</w:t>
            </w:r>
            <w:proofErr w:type="gramEnd"/>
            <w:r w:rsidRPr="00CF60D9">
              <w:rPr>
                <w:rFonts w:ascii="Palatino Linotype" w:hAnsi="Palatino Linotype" w:cs="Calibri"/>
                <w:color w:val="000000"/>
                <w:sz w:val="20"/>
                <w:szCs w:val="20"/>
              </w:rPr>
              <w:t>0dB=20µP): 125 dB SPL</w:t>
            </w:r>
            <w:r w:rsidRPr="00CF60D9">
              <w:rPr>
                <w:rFonts w:ascii="Palatino Linotype" w:hAnsi="Palatino Linotype" w:cs="Calibri"/>
                <w:color w:val="000000"/>
                <w:sz w:val="20"/>
                <w:szCs w:val="20"/>
              </w:rPr>
              <w:br/>
              <w:t xml:space="preserve">Typ </w:t>
            </w:r>
            <w:proofErr w:type="spellStart"/>
            <w:r w:rsidRPr="00CF60D9">
              <w:rPr>
                <w:rFonts w:ascii="Palatino Linotype" w:hAnsi="Palatino Linotype" w:cs="Calibri"/>
                <w:color w:val="000000"/>
                <w:sz w:val="20"/>
                <w:szCs w:val="20"/>
              </w:rPr>
              <w:t>konektora</w:t>
            </w:r>
            <w:proofErr w:type="spellEnd"/>
            <w:r w:rsidRPr="00CF60D9">
              <w:rPr>
                <w:rFonts w:ascii="Palatino Linotype" w:hAnsi="Palatino Linotype" w:cs="Calibri"/>
                <w:color w:val="000000"/>
                <w:sz w:val="20"/>
                <w:szCs w:val="20"/>
              </w:rPr>
              <w:t>: XLR</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Napájanie</w:t>
            </w:r>
            <w:proofErr w:type="spellEnd"/>
            <w:r w:rsidRPr="00CF60D9">
              <w:rPr>
                <w:rFonts w:ascii="Palatino Linotype" w:hAnsi="Palatino Linotype" w:cs="Calibri"/>
                <w:color w:val="000000"/>
                <w:sz w:val="20"/>
                <w:szCs w:val="20"/>
              </w:rPr>
              <w:t>: DC 40-52V</w:t>
            </w:r>
          </w:p>
        </w:tc>
      </w:tr>
      <w:tr w:rsidR="00343D45" w:rsidRPr="00CF60D9" w:rsidTr="00515BEF">
        <w:trPr>
          <w:trHeight w:val="58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Studiové kamery - objektiv 12-35/2,8</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Objektiv kompatibilní s kamerou, MFT bajonet, 12-35mm F2.8 II ASPH. POWER O.I.S.</w:t>
            </w:r>
          </w:p>
        </w:tc>
      </w:tr>
      <w:tr w:rsidR="00343D45" w:rsidRPr="00CF60D9" w:rsidTr="00515BEF">
        <w:trPr>
          <w:trHeight w:val="58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Studiové kamery - objektiv 35-100/2,8</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Objektiv kompatibilní s kamerou, MFT bajonet, 35-100/2,8 černý POWER O.I.S.</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Studiové kamery - objektiv 100-300/4.0-5.6</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Objektiv kompatibilní s kamerou, MFT bajonet, </w:t>
            </w:r>
            <w:proofErr w:type="gramStart"/>
            <w:r w:rsidRPr="00CF60D9">
              <w:rPr>
                <w:rFonts w:ascii="Palatino Linotype" w:hAnsi="Palatino Linotype" w:cs="Calibri"/>
                <w:color w:val="000000"/>
                <w:sz w:val="20"/>
                <w:szCs w:val="20"/>
              </w:rPr>
              <w:t>100-300mm</w:t>
            </w:r>
            <w:proofErr w:type="gramEnd"/>
            <w:r w:rsidRPr="00CF60D9">
              <w:rPr>
                <w:rFonts w:ascii="Palatino Linotype" w:hAnsi="Palatino Linotype" w:cs="Calibri"/>
                <w:color w:val="000000"/>
                <w:sz w:val="20"/>
                <w:szCs w:val="20"/>
              </w:rPr>
              <w:t xml:space="preserve"> F4.0-5.6 II POWER O.I.S.</w:t>
            </w:r>
          </w:p>
        </w:tc>
      </w:tr>
      <w:tr w:rsidR="00343D45" w:rsidRPr="00CF60D9" w:rsidTr="00515BEF">
        <w:trPr>
          <w:trHeight w:val="14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Studiové kamery - </w:t>
            </w:r>
            <w:proofErr w:type="spellStart"/>
            <w:r w:rsidRPr="00CF60D9">
              <w:rPr>
                <w:rFonts w:ascii="Palatino Linotype" w:hAnsi="Palatino Linotype" w:cs="Calibri"/>
                <w:color w:val="000000"/>
                <w:sz w:val="20"/>
                <w:szCs w:val="20"/>
              </w:rPr>
              <w:t>videostativ</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Stativ s fluidní </w:t>
            </w:r>
            <w:proofErr w:type="spellStart"/>
            <w:r w:rsidRPr="00CF60D9">
              <w:rPr>
                <w:rFonts w:ascii="Palatino Linotype" w:hAnsi="Palatino Linotype" w:cs="Calibri"/>
                <w:color w:val="000000"/>
                <w:sz w:val="20"/>
                <w:szCs w:val="20"/>
              </w:rPr>
              <w:t>videohlavou</w:t>
            </w:r>
            <w:proofErr w:type="spellEnd"/>
            <w:r w:rsidRPr="00CF60D9">
              <w:rPr>
                <w:rFonts w:ascii="Palatino Linotype" w:hAnsi="Palatino Linotype" w:cs="Calibri"/>
                <w:color w:val="000000"/>
                <w:sz w:val="20"/>
                <w:szCs w:val="20"/>
              </w:rPr>
              <w:t>: Sestava stativu a hlavy.</w:t>
            </w:r>
            <w:r w:rsidRPr="00CF60D9">
              <w:rPr>
                <w:rFonts w:ascii="Palatino Linotype" w:hAnsi="Palatino Linotype" w:cs="Calibri"/>
                <w:color w:val="000000"/>
                <w:sz w:val="20"/>
                <w:szCs w:val="20"/>
              </w:rPr>
              <w:br/>
              <w:t xml:space="preserve">S hlavou je dodáván náhradní 3/8“ šroub.  </w:t>
            </w:r>
            <w:r w:rsidRPr="00CF60D9">
              <w:rPr>
                <w:rFonts w:ascii="Palatino Linotype" w:hAnsi="Palatino Linotype" w:cs="Calibri"/>
                <w:color w:val="000000"/>
                <w:sz w:val="20"/>
                <w:szCs w:val="20"/>
              </w:rPr>
              <w:br/>
              <w:t xml:space="preserve">Vodováha s LED </w:t>
            </w:r>
            <w:proofErr w:type="spellStart"/>
            <w:r w:rsidRPr="00CF60D9">
              <w:rPr>
                <w:rFonts w:ascii="Palatino Linotype" w:hAnsi="Palatino Linotype" w:cs="Calibri"/>
                <w:color w:val="000000"/>
                <w:sz w:val="20"/>
                <w:szCs w:val="20"/>
              </w:rPr>
              <w:t>podsvícením</w:t>
            </w:r>
            <w:proofErr w:type="spellEnd"/>
            <w:r w:rsidRPr="00CF60D9">
              <w:rPr>
                <w:rFonts w:ascii="Palatino Linotype" w:hAnsi="Palatino Linotype" w:cs="Calibri"/>
                <w:color w:val="000000"/>
                <w:sz w:val="20"/>
                <w:szCs w:val="20"/>
              </w:rPr>
              <w:t>.</w:t>
            </w:r>
            <w:r w:rsidRPr="00CF60D9">
              <w:rPr>
                <w:rFonts w:ascii="Palatino Linotype" w:hAnsi="Palatino Linotype" w:cs="Calibri"/>
                <w:color w:val="000000"/>
                <w:sz w:val="20"/>
                <w:szCs w:val="20"/>
              </w:rPr>
              <w:br/>
              <w:t>Nízká hmotnost do 2,5 Kg</w:t>
            </w:r>
            <w:r w:rsidRPr="00CF60D9">
              <w:rPr>
                <w:rFonts w:ascii="Palatino Linotype" w:hAnsi="Palatino Linotype" w:cs="Calibri"/>
                <w:color w:val="000000"/>
                <w:sz w:val="20"/>
                <w:szCs w:val="20"/>
              </w:rPr>
              <w:br/>
              <w:t xml:space="preserve">Robustní </w:t>
            </w:r>
            <w:proofErr w:type="spellStart"/>
            <w:r w:rsidRPr="00CF60D9">
              <w:rPr>
                <w:rFonts w:ascii="Palatino Linotype" w:hAnsi="Palatino Linotype" w:cs="Calibri"/>
                <w:color w:val="000000"/>
                <w:sz w:val="20"/>
                <w:szCs w:val="20"/>
              </w:rPr>
              <w:t>videostativ</w:t>
            </w:r>
            <w:proofErr w:type="spellEnd"/>
            <w:r w:rsidRPr="00CF60D9">
              <w:rPr>
                <w:rFonts w:ascii="Palatino Linotype" w:hAnsi="Palatino Linotype" w:cs="Calibri"/>
                <w:color w:val="000000"/>
                <w:sz w:val="20"/>
                <w:szCs w:val="20"/>
              </w:rPr>
              <w:t xml:space="preserve"> se střední rozpěrou a 75mm miskou.</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Studiové kamery - interkom, </w:t>
            </w:r>
            <w:proofErr w:type="spellStart"/>
            <w:r w:rsidRPr="00CF60D9">
              <w:rPr>
                <w:rFonts w:ascii="Palatino Linotype" w:hAnsi="Palatino Linotype" w:cs="Calibri"/>
                <w:color w:val="000000"/>
                <w:sz w:val="20"/>
                <w:szCs w:val="20"/>
              </w:rPr>
              <w:t>pmr</w:t>
            </w:r>
            <w:proofErr w:type="spellEnd"/>
            <w:r w:rsidRPr="00CF60D9">
              <w:rPr>
                <w:rFonts w:ascii="Palatino Linotype" w:hAnsi="Palatino Linotype" w:cs="Calibri"/>
                <w:color w:val="000000"/>
                <w:sz w:val="20"/>
                <w:szCs w:val="20"/>
              </w:rPr>
              <w:t xml:space="preserve"> vysílačka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PMR vysílačka včetně náhlavní soupravy.</w:t>
            </w:r>
          </w:p>
        </w:tc>
      </w:tr>
      <w:tr w:rsidR="00343D45" w:rsidRPr="00CF60D9" w:rsidTr="00515BEF">
        <w:trPr>
          <w:trHeight w:val="20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Ovládací konzole, konzole pro korekce, monitor - Konzole pro barevné korekce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Hardwarový pult pro barevné úpravy videa. Trojice </w:t>
            </w:r>
            <w:proofErr w:type="spellStart"/>
            <w:r w:rsidRPr="00CF60D9">
              <w:rPr>
                <w:rFonts w:ascii="Palatino Linotype" w:hAnsi="Palatino Linotype" w:cs="Calibri"/>
                <w:color w:val="000000"/>
                <w:sz w:val="20"/>
                <w:szCs w:val="20"/>
              </w:rPr>
              <w:t>trackballů</w:t>
            </w:r>
            <w:proofErr w:type="spellEnd"/>
            <w:r w:rsidRPr="00CF60D9">
              <w:rPr>
                <w:rFonts w:ascii="Palatino Linotype" w:hAnsi="Palatino Linotype" w:cs="Calibri"/>
                <w:color w:val="000000"/>
                <w:sz w:val="20"/>
                <w:szCs w:val="20"/>
              </w:rPr>
              <w:t xml:space="preserve"> s vysokým rozlišení, 12 otočných ovladačů pro primární barevné korekce a 18 navigačních a transportních tlačítek, a také vertikální panel s dvojicí 5” obrazovek, 8 tlačítky a stejným počtem otočných ovladačů a také dedikovanými ovládacími prvky po stranách, pro navigaci v časové ose a ovládání pokročilých funkcí. Nutnost kompatibility s </w:t>
            </w:r>
            <w:proofErr w:type="spellStart"/>
            <w:r w:rsidRPr="00CF60D9">
              <w:rPr>
                <w:rFonts w:ascii="Palatino Linotype" w:hAnsi="Palatino Linotype" w:cs="Calibri"/>
                <w:color w:val="000000"/>
                <w:sz w:val="20"/>
                <w:szCs w:val="20"/>
              </w:rPr>
              <w:t>DaVici</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Resolve</w:t>
            </w:r>
            <w:proofErr w:type="spellEnd"/>
            <w:r w:rsidRPr="00CF60D9">
              <w:rPr>
                <w:rFonts w:ascii="Palatino Linotype" w:hAnsi="Palatino Linotype" w:cs="Calibri"/>
                <w:color w:val="000000"/>
                <w:sz w:val="20"/>
                <w:szCs w:val="20"/>
              </w:rPr>
              <w:t xml:space="preserve"> 15 a vyšší. Včetně software pro barevné korekce kompatibilní s pultem.</w:t>
            </w:r>
          </w:p>
        </w:tc>
      </w:tr>
      <w:tr w:rsidR="00343D45" w:rsidRPr="00CF60D9" w:rsidTr="00515BEF">
        <w:trPr>
          <w:trHeight w:val="20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Ovládací konzole, konzole pro korekce, monitor - monitor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Monitor, 27", 2560 × 1440 </w:t>
            </w:r>
            <w:proofErr w:type="spellStart"/>
            <w:r w:rsidRPr="00CF60D9">
              <w:rPr>
                <w:rFonts w:ascii="Palatino Linotype" w:hAnsi="Palatino Linotype" w:cs="Calibri"/>
                <w:color w:val="000000"/>
                <w:sz w:val="20"/>
                <w:szCs w:val="20"/>
              </w:rPr>
              <w:t>px</w:t>
            </w:r>
            <w:proofErr w:type="spellEnd"/>
            <w:r w:rsidRPr="00CF60D9">
              <w:rPr>
                <w:rFonts w:ascii="Palatino Linotype" w:hAnsi="Palatino Linotype" w:cs="Calibri"/>
                <w:color w:val="000000"/>
                <w:sz w:val="20"/>
                <w:szCs w:val="20"/>
              </w:rPr>
              <w:t xml:space="preserve"> (QHD), AH-IPS, 10bit (1,07 mld. barev), </w:t>
            </w:r>
            <w:proofErr w:type="spellStart"/>
            <w:r w:rsidRPr="00CF60D9">
              <w:rPr>
                <w:rFonts w:ascii="Palatino Linotype" w:hAnsi="Palatino Linotype" w:cs="Calibri"/>
                <w:color w:val="000000"/>
                <w:sz w:val="20"/>
                <w:szCs w:val="20"/>
              </w:rPr>
              <w:t>sRGB</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AdobeRGB</w:t>
            </w:r>
            <w:proofErr w:type="spellEnd"/>
            <w:r w:rsidRPr="00CF60D9">
              <w:rPr>
                <w:rFonts w:ascii="Palatino Linotype" w:hAnsi="Palatino Linotype" w:cs="Calibri"/>
                <w:color w:val="000000"/>
                <w:sz w:val="20"/>
                <w:szCs w:val="20"/>
              </w:rPr>
              <w:t xml:space="preserve">, DCI P3, </w:t>
            </w:r>
            <w:proofErr w:type="spellStart"/>
            <w:r w:rsidRPr="00CF60D9">
              <w:rPr>
                <w:rFonts w:ascii="Palatino Linotype" w:hAnsi="Palatino Linotype" w:cs="Calibri"/>
                <w:color w:val="000000"/>
                <w:sz w:val="20"/>
                <w:szCs w:val="20"/>
              </w:rPr>
              <w:t>Rec</w:t>
            </w:r>
            <w:proofErr w:type="spellEnd"/>
            <w:r w:rsidRPr="00CF60D9">
              <w:rPr>
                <w:rFonts w:ascii="Palatino Linotype" w:hAnsi="Palatino Linotype" w:cs="Calibri"/>
                <w:color w:val="000000"/>
                <w:sz w:val="20"/>
                <w:szCs w:val="20"/>
              </w:rPr>
              <w:t xml:space="preserve">. 709, SMPTE-C, 100% </w:t>
            </w:r>
            <w:proofErr w:type="spellStart"/>
            <w:r w:rsidRPr="00CF60D9">
              <w:rPr>
                <w:rFonts w:ascii="Palatino Linotype" w:hAnsi="Palatino Linotype" w:cs="Calibri"/>
                <w:color w:val="000000"/>
                <w:sz w:val="20"/>
                <w:szCs w:val="20"/>
              </w:rPr>
              <w:t>sRGB</w:t>
            </w:r>
            <w:proofErr w:type="spellEnd"/>
            <w:r w:rsidRPr="00CF60D9">
              <w:rPr>
                <w:rFonts w:ascii="Palatino Linotype" w:hAnsi="Palatino Linotype" w:cs="Calibri"/>
                <w:color w:val="000000"/>
                <w:sz w:val="20"/>
                <w:szCs w:val="20"/>
              </w:rPr>
              <w:t xml:space="preserve"> / </w:t>
            </w:r>
            <w:proofErr w:type="spellStart"/>
            <w:r w:rsidRPr="00CF60D9">
              <w:rPr>
                <w:rFonts w:ascii="Palatino Linotype" w:hAnsi="Palatino Linotype" w:cs="Calibri"/>
                <w:color w:val="000000"/>
                <w:sz w:val="20"/>
                <w:szCs w:val="20"/>
              </w:rPr>
              <w:t>Rec</w:t>
            </w:r>
            <w:proofErr w:type="spellEnd"/>
            <w:r w:rsidRPr="00CF60D9">
              <w:rPr>
                <w:rFonts w:ascii="Palatino Linotype" w:hAnsi="Palatino Linotype" w:cs="Calibri"/>
                <w:color w:val="000000"/>
                <w:sz w:val="20"/>
                <w:szCs w:val="20"/>
              </w:rPr>
              <w:t xml:space="preserve">. 709, &gt;99% Adobe RGB, 93% DCI-P3, 100% ISO </w:t>
            </w:r>
            <w:proofErr w:type="spellStart"/>
            <w:r w:rsidRPr="00CF60D9">
              <w:rPr>
                <w:rFonts w:ascii="Palatino Linotype" w:hAnsi="Palatino Linotype" w:cs="Calibri"/>
                <w:color w:val="000000"/>
                <w:sz w:val="20"/>
                <w:szCs w:val="20"/>
              </w:rPr>
              <w:t>Coated</w:t>
            </w:r>
            <w:proofErr w:type="spellEnd"/>
            <w:r w:rsidRPr="00CF60D9">
              <w:rPr>
                <w:rFonts w:ascii="Palatino Linotype" w:hAnsi="Palatino Linotype" w:cs="Calibri"/>
                <w:color w:val="000000"/>
                <w:sz w:val="20"/>
                <w:szCs w:val="20"/>
              </w:rPr>
              <w:t xml:space="preserve"> V2, 100% EBU, 100% SMPTE-C, 103% NTSC, 3D LUT: 16bit, Povrch </w:t>
            </w:r>
            <w:proofErr w:type="gramStart"/>
            <w:r w:rsidRPr="00CF60D9">
              <w:rPr>
                <w:rFonts w:ascii="Palatino Linotype" w:hAnsi="Palatino Linotype" w:cs="Calibri"/>
                <w:color w:val="000000"/>
                <w:sz w:val="20"/>
                <w:szCs w:val="20"/>
              </w:rPr>
              <w:t>displeje:  matný</w:t>
            </w:r>
            <w:proofErr w:type="gramEnd"/>
            <w:r w:rsidRPr="00CF60D9">
              <w:rPr>
                <w:rFonts w:ascii="Palatino Linotype" w:hAnsi="Palatino Linotype" w:cs="Calibri"/>
                <w:color w:val="000000"/>
                <w:sz w:val="20"/>
                <w:szCs w:val="20"/>
              </w:rPr>
              <w:t xml:space="preserve">, Video vstupy:  DVI, HDMI, </w:t>
            </w:r>
            <w:proofErr w:type="spellStart"/>
            <w:r w:rsidRPr="00CF60D9">
              <w:rPr>
                <w:rFonts w:ascii="Palatino Linotype" w:hAnsi="Palatino Linotype" w:cs="Calibri"/>
                <w:color w:val="000000"/>
                <w:sz w:val="20"/>
                <w:szCs w:val="20"/>
              </w:rPr>
              <w:t>DisplayPort</w:t>
            </w:r>
            <w:proofErr w:type="spellEnd"/>
            <w:r w:rsidRPr="00CF60D9">
              <w:rPr>
                <w:rFonts w:ascii="Palatino Linotype" w:hAnsi="Palatino Linotype" w:cs="Calibri"/>
                <w:color w:val="000000"/>
                <w:sz w:val="20"/>
                <w:szCs w:val="20"/>
              </w:rPr>
              <w:t>, Kalibrace: hardwarová, integrovaná kalibrační sonda, kalibrační software, USB 2.0</w:t>
            </w:r>
            <w:r w:rsidRPr="00CF60D9">
              <w:rPr>
                <w:rFonts w:ascii="Palatino Linotype" w:hAnsi="Palatino Linotype" w:cs="Calibri"/>
                <w:color w:val="000000"/>
                <w:sz w:val="20"/>
                <w:szCs w:val="20"/>
              </w:rPr>
              <w:br/>
              <w:t xml:space="preserve">Výbava monitoru:  Nastavitelná výška, Pivot, Uchycení na zeď (VESA), Stínítko (v balení), </w:t>
            </w:r>
            <w:proofErr w:type="spellStart"/>
            <w:r w:rsidRPr="00CF60D9">
              <w:rPr>
                <w:rFonts w:ascii="Palatino Linotype" w:hAnsi="Palatino Linotype" w:cs="Calibri"/>
                <w:color w:val="000000"/>
                <w:sz w:val="20"/>
                <w:szCs w:val="20"/>
              </w:rPr>
              <w:t>Flicker</w:t>
            </w:r>
            <w:proofErr w:type="spellEnd"/>
            <w:r w:rsidRPr="00CF60D9">
              <w:rPr>
                <w:rFonts w:ascii="Palatino Linotype" w:hAnsi="Palatino Linotype" w:cs="Calibri"/>
                <w:color w:val="000000"/>
                <w:sz w:val="20"/>
                <w:szCs w:val="20"/>
              </w:rPr>
              <w:t xml:space="preserve"> Free</w:t>
            </w:r>
          </w:p>
        </w:tc>
      </w:tr>
      <w:tr w:rsidR="00343D45" w:rsidRPr="00CF60D9" w:rsidTr="00515BEF">
        <w:trPr>
          <w:trHeight w:val="11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Ovládací konzole, konzole pro korekce, monitor - monitor 32"</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32" LCD monitor WQHD 2560x1440, IPS, 300cd/m2, 1200:1, HDMI, </w:t>
            </w:r>
            <w:proofErr w:type="spellStart"/>
            <w:r w:rsidRPr="00CF60D9">
              <w:rPr>
                <w:rFonts w:ascii="Palatino Linotype" w:hAnsi="Palatino Linotype" w:cs="Calibri"/>
                <w:color w:val="000000"/>
                <w:sz w:val="20"/>
                <w:szCs w:val="20"/>
              </w:rPr>
              <w:t>DisplayPort</w:t>
            </w:r>
            <w:proofErr w:type="spellEnd"/>
            <w:r w:rsidRPr="00CF60D9">
              <w:rPr>
                <w:rFonts w:ascii="Palatino Linotype" w:hAnsi="Palatino Linotype" w:cs="Calibri"/>
                <w:color w:val="000000"/>
                <w:sz w:val="20"/>
                <w:szCs w:val="20"/>
              </w:rPr>
              <w:t xml:space="preserve">, DVI, Pivot, </w:t>
            </w:r>
            <w:proofErr w:type="spellStart"/>
            <w:r w:rsidRPr="00CF60D9">
              <w:rPr>
                <w:rFonts w:ascii="Palatino Linotype" w:hAnsi="Palatino Linotype" w:cs="Calibri"/>
                <w:color w:val="000000"/>
                <w:sz w:val="20"/>
                <w:szCs w:val="20"/>
              </w:rPr>
              <w:t>Flicker</w:t>
            </w:r>
            <w:proofErr w:type="spellEnd"/>
            <w:r w:rsidRPr="00CF60D9">
              <w:rPr>
                <w:rFonts w:ascii="Palatino Linotype" w:hAnsi="Palatino Linotype" w:cs="Calibri"/>
                <w:color w:val="000000"/>
                <w:sz w:val="20"/>
                <w:szCs w:val="20"/>
              </w:rPr>
              <w:t>-Free, VESA.</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Kabeláž, příslušenství - Náhradní baterie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Typ LP-E6</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Kabeláž, příslušenství - paměťová karta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Kompatibilní s kamerou a schopná v plné kvalitě zaznamenávat - UHS-II 64GB 300MB/s</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Kabeláž, příslušenství - Kabel XLR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2x50cm kabel Mini XLR (M) na XLR (F)</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Kabeláž, příslušenství - </w:t>
            </w:r>
            <w:proofErr w:type="spellStart"/>
            <w:r w:rsidRPr="00CF60D9">
              <w:rPr>
                <w:rFonts w:ascii="Palatino Linotype" w:hAnsi="Palatino Linotype" w:cs="Calibri"/>
                <w:color w:val="000000"/>
                <w:sz w:val="20"/>
                <w:szCs w:val="20"/>
              </w:rPr>
              <w:t>Videobrašna</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Brašna </w:t>
            </w:r>
            <w:proofErr w:type="spellStart"/>
            <w:r w:rsidRPr="00CF60D9">
              <w:rPr>
                <w:rFonts w:ascii="Palatino Linotype" w:hAnsi="Palatino Linotype" w:cs="Calibri"/>
                <w:color w:val="000000"/>
                <w:sz w:val="20"/>
                <w:szCs w:val="20"/>
              </w:rPr>
              <w:t>určeníá</w:t>
            </w:r>
            <w:proofErr w:type="spellEnd"/>
            <w:r w:rsidRPr="00CF60D9">
              <w:rPr>
                <w:rFonts w:ascii="Palatino Linotype" w:hAnsi="Palatino Linotype" w:cs="Calibri"/>
                <w:color w:val="000000"/>
                <w:sz w:val="20"/>
                <w:szCs w:val="20"/>
              </w:rPr>
              <w:t xml:space="preserve"> pro transport </w:t>
            </w:r>
            <w:proofErr w:type="spellStart"/>
            <w:r w:rsidRPr="00CF60D9">
              <w:rPr>
                <w:rFonts w:ascii="Palatino Linotype" w:hAnsi="Palatino Linotype" w:cs="Calibri"/>
                <w:color w:val="000000"/>
                <w:sz w:val="20"/>
                <w:szCs w:val="20"/>
              </w:rPr>
              <w:t>fotoapártu</w:t>
            </w:r>
            <w:proofErr w:type="spellEnd"/>
            <w:r w:rsidRPr="00CF60D9">
              <w:rPr>
                <w:rFonts w:ascii="Palatino Linotype" w:hAnsi="Palatino Linotype" w:cs="Calibri"/>
                <w:color w:val="000000"/>
                <w:sz w:val="20"/>
                <w:szCs w:val="20"/>
              </w:rPr>
              <w:t>/kamery s minimálními vnitřními rozměry Brašna má vnější rozměry 24 x 15 x 20 cm.</w:t>
            </w:r>
          </w:p>
        </w:tc>
      </w:tr>
      <w:tr w:rsidR="00343D45" w:rsidRPr="00CF60D9" w:rsidTr="00515BEF">
        <w:trPr>
          <w:trHeight w:val="58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TV</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UHD LED televizor s úhlopříčkou min. 189 cm. Rozlišení: 3840 x 2160, podpora H.265, 3x HDMI 2.0, </w:t>
            </w:r>
            <w:proofErr w:type="spellStart"/>
            <w:r w:rsidRPr="00CF60D9">
              <w:rPr>
                <w:rFonts w:ascii="Palatino Linotype" w:hAnsi="Palatino Linotype" w:cs="Calibri"/>
                <w:color w:val="000000"/>
                <w:sz w:val="20"/>
                <w:szCs w:val="20"/>
              </w:rPr>
              <w:t>wi-fi</w:t>
            </w:r>
            <w:proofErr w:type="spellEnd"/>
            <w:r w:rsidRPr="00CF60D9">
              <w:rPr>
                <w:rFonts w:ascii="Palatino Linotype" w:hAnsi="Palatino Linotype" w:cs="Calibri"/>
                <w:color w:val="000000"/>
                <w:sz w:val="20"/>
                <w:szCs w:val="20"/>
              </w:rPr>
              <w:t>, LAN, RCA (Komponentní).</w:t>
            </w:r>
          </w:p>
        </w:tc>
      </w:tr>
      <w:tr w:rsidR="00343D45" w:rsidRPr="00CF60D9" w:rsidTr="00515BEF">
        <w:trPr>
          <w:trHeight w:val="8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AV technika - kabeláž  - HDMI 2.0 kabel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HDMI/HDMI M/M </w:t>
            </w:r>
            <w:proofErr w:type="spellStart"/>
            <w:r w:rsidRPr="00CF60D9">
              <w:rPr>
                <w:rFonts w:ascii="Palatino Linotype" w:hAnsi="Palatino Linotype" w:cs="Calibri"/>
                <w:color w:val="000000"/>
                <w:sz w:val="20"/>
                <w:szCs w:val="20"/>
              </w:rPr>
              <w:t>HighSpeed</w:t>
            </w:r>
            <w:proofErr w:type="spellEnd"/>
            <w:r w:rsidRPr="00CF60D9">
              <w:rPr>
                <w:rFonts w:ascii="Palatino Linotype" w:hAnsi="Palatino Linotype" w:cs="Calibri"/>
                <w:color w:val="000000"/>
                <w:sz w:val="20"/>
                <w:szCs w:val="20"/>
              </w:rPr>
              <w:t xml:space="preserve"> 2.0, délka 5 m.</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ozvučení - reprobox</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aktivní reprobox, Aktivní mobilní reprobox, 15'' </w:t>
            </w:r>
            <w:proofErr w:type="spellStart"/>
            <w:r w:rsidRPr="00CF60D9">
              <w:rPr>
                <w:rFonts w:ascii="Palatino Linotype" w:hAnsi="Palatino Linotype" w:cs="Calibri"/>
                <w:color w:val="000000"/>
                <w:sz w:val="20"/>
                <w:szCs w:val="20"/>
              </w:rPr>
              <w:t>two-way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bassreflex</w:t>
            </w:r>
            <w:proofErr w:type="spellEnd"/>
            <w:r w:rsidRPr="00CF60D9">
              <w:rPr>
                <w:rFonts w:ascii="Palatino Linotype" w:hAnsi="Palatino Linotype" w:cs="Calibri"/>
                <w:color w:val="000000"/>
                <w:sz w:val="20"/>
                <w:szCs w:val="20"/>
              </w:rPr>
              <w:t xml:space="preserve">, 500W </w:t>
            </w:r>
            <w:proofErr w:type="spellStart"/>
            <w:r w:rsidRPr="00CF60D9">
              <w:rPr>
                <w:rFonts w:ascii="Palatino Linotype" w:hAnsi="Palatino Linotype" w:cs="Calibri"/>
                <w:color w:val="000000"/>
                <w:sz w:val="20"/>
                <w:szCs w:val="20"/>
              </w:rPr>
              <w:t>Continuous</w:t>
            </w:r>
            <w:proofErr w:type="spellEnd"/>
            <w:r w:rsidRPr="00CF60D9">
              <w:rPr>
                <w:rFonts w:ascii="Palatino Linotype" w:hAnsi="Palatino Linotype" w:cs="Calibri"/>
                <w:color w:val="000000"/>
                <w:sz w:val="20"/>
                <w:szCs w:val="20"/>
              </w:rPr>
              <w:t xml:space="preserve"> (350W LF + 150W HF), frekvenční rozsah 48Hz – 20kHz, divergence 110°x60°, crossover 1,8kHz, max. SPL 126dB, 2 x </w:t>
            </w:r>
            <w:proofErr w:type="spellStart"/>
            <w:r w:rsidRPr="00CF60D9">
              <w:rPr>
                <w:rFonts w:ascii="Palatino Linotype" w:hAnsi="Palatino Linotype" w:cs="Calibri"/>
                <w:color w:val="000000"/>
                <w:sz w:val="20"/>
                <w:szCs w:val="20"/>
              </w:rPr>
              <w:t>Balanced</w:t>
            </w:r>
            <w:proofErr w:type="spellEnd"/>
            <w:r w:rsidRPr="00CF60D9">
              <w:rPr>
                <w:rFonts w:ascii="Palatino Linotype" w:hAnsi="Palatino Linotype" w:cs="Calibri"/>
                <w:color w:val="000000"/>
                <w:sz w:val="20"/>
                <w:szCs w:val="20"/>
              </w:rPr>
              <w:t xml:space="preserve"> XLR-1/4” vstupy, 1 x male XLR </w:t>
            </w:r>
            <w:proofErr w:type="spellStart"/>
            <w:r w:rsidRPr="00CF60D9">
              <w:rPr>
                <w:rFonts w:ascii="Palatino Linotype" w:hAnsi="Palatino Linotype" w:cs="Calibri"/>
                <w:color w:val="000000"/>
                <w:sz w:val="20"/>
                <w:szCs w:val="20"/>
              </w:rPr>
              <w:t>loop</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thru</w:t>
            </w:r>
            <w:proofErr w:type="spellEnd"/>
            <w:r w:rsidRPr="00CF60D9">
              <w:rPr>
                <w:rFonts w:ascii="Palatino Linotype" w:hAnsi="Palatino Linotype" w:cs="Calibri"/>
                <w:color w:val="000000"/>
                <w:sz w:val="20"/>
                <w:szCs w:val="20"/>
              </w:rPr>
              <w:t xml:space="preserve"> výstup, </w:t>
            </w:r>
            <w:proofErr w:type="spellStart"/>
            <w:r w:rsidRPr="00CF60D9">
              <w:rPr>
                <w:rFonts w:ascii="Palatino Linotype" w:hAnsi="Palatino Linotype" w:cs="Calibri"/>
                <w:color w:val="000000"/>
                <w:sz w:val="20"/>
                <w:szCs w:val="20"/>
              </w:rPr>
              <w:t>Waveguide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Bluetooth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remote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control</w:t>
            </w:r>
            <w:proofErr w:type="spellEnd"/>
            <w:r w:rsidRPr="00CF60D9">
              <w:rPr>
                <w:rFonts w:ascii="Palatino Linotype" w:hAnsi="Palatino Linotype" w:cs="Calibri"/>
                <w:color w:val="000000"/>
                <w:sz w:val="20"/>
                <w:szCs w:val="20"/>
              </w:rPr>
              <w:t>, rozměry 664x380x316, hmotnost 19kg</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ozvučení - reprobox</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aktivní subwoofer 18", 1000W, SPL 134dB, 31Hz-150Hz, </w:t>
            </w:r>
            <w:proofErr w:type="spellStart"/>
            <w:r w:rsidRPr="00CF60D9">
              <w:rPr>
                <w:rFonts w:ascii="Palatino Linotype" w:hAnsi="Palatino Linotype" w:cs="Calibri"/>
                <w:color w:val="000000"/>
                <w:sz w:val="20"/>
                <w:szCs w:val="20"/>
              </w:rPr>
              <w:t>Bluetooth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remote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control</w:t>
            </w:r>
            <w:proofErr w:type="spellEnd"/>
          </w:p>
        </w:tc>
      </w:tr>
      <w:tr w:rsidR="00343D45" w:rsidRPr="00CF60D9" w:rsidTr="00515BEF">
        <w:trPr>
          <w:trHeight w:val="31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Spojovací tyč mezi sub a top box se závitem M20, Pole GA</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ozvučení - reprobox</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aktivní reprobox, Aktivní mobilní reprobox, 15'' </w:t>
            </w:r>
            <w:proofErr w:type="spellStart"/>
            <w:r w:rsidRPr="00CF60D9">
              <w:rPr>
                <w:rFonts w:ascii="Palatino Linotype" w:hAnsi="Palatino Linotype" w:cs="Calibri"/>
                <w:color w:val="000000"/>
                <w:sz w:val="20"/>
                <w:szCs w:val="20"/>
              </w:rPr>
              <w:t>two-way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bassreflex</w:t>
            </w:r>
            <w:proofErr w:type="spellEnd"/>
            <w:r w:rsidRPr="00CF60D9">
              <w:rPr>
                <w:rFonts w:ascii="Palatino Linotype" w:hAnsi="Palatino Linotype" w:cs="Calibri"/>
                <w:color w:val="000000"/>
                <w:sz w:val="20"/>
                <w:szCs w:val="20"/>
              </w:rPr>
              <w:t xml:space="preserve">, 500W </w:t>
            </w:r>
            <w:proofErr w:type="spellStart"/>
            <w:r w:rsidRPr="00CF60D9">
              <w:rPr>
                <w:rFonts w:ascii="Palatino Linotype" w:hAnsi="Palatino Linotype" w:cs="Calibri"/>
                <w:color w:val="000000"/>
                <w:sz w:val="20"/>
                <w:szCs w:val="20"/>
              </w:rPr>
              <w:t>Continuous</w:t>
            </w:r>
            <w:proofErr w:type="spellEnd"/>
            <w:r w:rsidRPr="00CF60D9">
              <w:rPr>
                <w:rFonts w:ascii="Palatino Linotype" w:hAnsi="Palatino Linotype" w:cs="Calibri"/>
                <w:color w:val="000000"/>
                <w:sz w:val="20"/>
                <w:szCs w:val="20"/>
              </w:rPr>
              <w:t xml:space="preserve"> (350W LF + 150W HF), frekvenční rozsah 48Hz – 20kHz, divergence 110°x60°, crossover 1,8kHz, max. SPL 126dB, 2 x </w:t>
            </w:r>
            <w:proofErr w:type="spellStart"/>
            <w:r w:rsidRPr="00CF60D9">
              <w:rPr>
                <w:rFonts w:ascii="Palatino Linotype" w:hAnsi="Palatino Linotype" w:cs="Calibri"/>
                <w:color w:val="000000"/>
                <w:sz w:val="20"/>
                <w:szCs w:val="20"/>
              </w:rPr>
              <w:t>Balanced</w:t>
            </w:r>
            <w:proofErr w:type="spellEnd"/>
            <w:r w:rsidRPr="00CF60D9">
              <w:rPr>
                <w:rFonts w:ascii="Palatino Linotype" w:hAnsi="Palatino Linotype" w:cs="Calibri"/>
                <w:color w:val="000000"/>
                <w:sz w:val="20"/>
                <w:szCs w:val="20"/>
              </w:rPr>
              <w:t xml:space="preserve"> XLR-1/4” vstupy, 1 x male XLR </w:t>
            </w:r>
            <w:proofErr w:type="spellStart"/>
            <w:r w:rsidRPr="00CF60D9">
              <w:rPr>
                <w:rFonts w:ascii="Palatino Linotype" w:hAnsi="Palatino Linotype" w:cs="Calibri"/>
                <w:color w:val="000000"/>
                <w:sz w:val="20"/>
                <w:szCs w:val="20"/>
              </w:rPr>
              <w:t>loop</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thru</w:t>
            </w:r>
            <w:proofErr w:type="spellEnd"/>
            <w:r w:rsidRPr="00CF60D9">
              <w:rPr>
                <w:rFonts w:ascii="Palatino Linotype" w:hAnsi="Palatino Linotype" w:cs="Calibri"/>
                <w:color w:val="000000"/>
                <w:sz w:val="20"/>
                <w:szCs w:val="20"/>
              </w:rPr>
              <w:t xml:space="preserve"> výstup, </w:t>
            </w:r>
            <w:proofErr w:type="spellStart"/>
            <w:r w:rsidRPr="00CF60D9">
              <w:rPr>
                <w:rFonts w:ascii="Palatino Linotype" w:hAnsi="Palatino Linotype" w:cs="Calibri"/>
                <w:color w:val="000000"/>
                <w:sz w:val="20"/>
                <w:szCs w:val="20"/>
              </w:rPr>
              <w:t>Waveguide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Bluetooth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remote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control</w:t>
            </w:r>
            <w:proofErr w:type="spellEnd"/>
            <w:r w:rsidRPr="00CF60D9">
              <w:rPr>
                <w:rFonts w:ascii="Palatino Linotype" w:hAnsi="Palatino Linotype" w:cs="Calibri"/>
                <w:color w:val="000000"/>
                <w:sz w:val="20"/>
                <w:szCs w:val="20"/>
              </w:rPr>
              <w:t>, rozměry 664x380x316, hmotnost 19kg</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Mobilní ozvučení - stativ</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stojan na reprobox • hliníkový • výška 1320-2020 mm • nosnost 40 kg • barva černá • hmotnost 3,5 kg </w:t>
            </w:r>
          </w:p>
        </w:tc>
      </w:tr>
      <w:tr w:rsidR="00343D45" w:rsidRPr="00CF60D9" w:rsidTr="00515BEF">
        <w:trPr>
          <w:trHeight w:val="21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ozvučení - mixážní pult</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Digitální mixážní pult, 24-bitové A/D/A převodníky, Interní výpočty 40-bit </w:t>
            </w:r>
            <w:proofErr w:type="spellStart"/>
            <w:r w:rsidRPr="00CF60D9">
              <w:rPr>
                <w:rFonts w:ascii="Palatino Linotype" w:hAnsi="Palatino Linotype" w:cs="Calibri"/>
                <w:color w:val="000000"/>
                <w:sz w:val="20"/>
                <w:szCs w:val="20"/>
              </w:rPr>
              <w:t>floating</w:t>
            </w:r>
            <w:proofErr w:type="spellEnd"/>
            <w:r w:rsidRPr="00CF60D9">
              <w:rPr>
                <w:rFonts w:ascii="Palatino Linotype" w:hAnsi="Palatino Linotype" w:cs="Calibri"/>
                <w:color w:val="000000"/>
                <w:sz w:val="20"/>
                <w:szCs w:val="20"/>
              </w:rPr>
              <w:t xml:space="preserve"> point, Počet mono mikrofonních: 32 (XLR), Počet linkových výstupů: 16 (XLR), 26 x motorizovaný </w:t>
            </w:r>
            <w:proofErr w:type="spellStart"/>
            <w:r w:rsidRPr="00CF60D9">
              <w:rPr>
                <w:rFonts w:ascii="Palatino Linotype" w:hAnsi="Palatino Linotype" w:cs="Calibri"/>
                <w:color w:val="000000"/>
                <w:sz w:val="20"/>
                <w:szCs w:val="20"/>
              </w:rPr>
              <w:t>fader</w:t>
            </w:r>
            <w:proofErr w:type="spellEnd"/>
            <w:r w:rsidRPr="00CF60D9">
              <w:rPr>
                <w:rFonts w:ascii="Palatino Linotype" w:hAnsi="Palatino Linotype" w:cs="Calibri"/>
                <w:color w:val="000000"/>
                <w:sz w:val="20"/>
                <w:szCs w:val="20"/>
              </w:rPr>
              <w:t xml:space="preserve">, 31 x output BUS, 8 x VCA + 8 x MUTE </w:t>
            </w:r>
            <w:proofErr w:type="spellStart"/>
            <w:r w:rsidRPr="00CF60D9">
              <w:rPr>
                <w:rFonts w:ascii="Palatino Linotype" w:hAnsi="Palatino Linotype" w:cs="Calibri"/>
                <w:color w:val="000000"/>
                <w:sz w:val="20"/>
                <w:szCs w:val="20"/>
              </w:rPr>
              <w:t>group</w:t>
            </w:r>
            <w:proofErr w:type="spellEnd"/>
            <w:r w:rsidRPr="00CF60D9">
              <w:rPr>
                <w:rFonts w:ascii="Palatino Linotype" w:hAnsi="Palatino Linotype" w:cs="Calibri"/>
                <w:color w:val="000000"/>
                <w:sz w:val="20"/>
                <w:szCs w:val="20"/>
              </w:rPr>
              <w:t xml:space="preserve">, Ekvalizér: 4pásmový plně parametrický, Kompresor a </w:t>
            </w:r>
            <w:proofErr w:type="spellStart"/>
            <w:r w:rsidRPr="00CF60D9">
              <w:rPr>
                <w:rFonts w:ascii="Palatino Linotype" w:hAnsi="Palatino Linotype" w:cs="Calibri"/>
                <w:color w:val="000000"/>
                <w:sz w:val="20"/>
                <w:szCs w:val="20"/>
              </w:rPr>
              <w:t>gate</w:t>
            </w:r>
            <w:proofErr w:type="spellEnd"/>
            <w:r w:rsidRPr="00CF60D9">
              <w:rPr>
                <w:rFonts w:ascii="Palatino Linotype" w:hAnsi="Palatino Linotype" w:cs="Calibri"/>
                <w:color w:val="000000"/>
                <w:sz w:val="20"/>
                <w:szCs w:val="20"/>
              </w:rPr>
              <w:t xml:space="preserve"> pro každý vstup, 4 výkonné efektové DSP, Ovládání pomocí rotačních </w:t>
            </w:r>
            <w:proofErr w:type="gramStart"/>
            <w:r w:rsidRPr="00CF60D9">
              <w:rPr>
                <w:rFonts w:ascii="Palatino Linotype" w:hAnsi="Palatino Linotype" w:cs="Calibri"/>
                <w:color w:val="000000"/>
                <w:sz w:val="20"/>
                <w:szCs w:val="20"/>
              </w:rPr>
              <w:t>enkodérů,  Barevný</w:t>
            </w:r>
            <w:proofErr w:type="gramEnd"/>
            <w:r w:rsidRPr="00CF60D9">
              <w:rPr>
                <w:rFonts w:ascii="Palatino Linotype" w:hAnsi="Palatino Linotype" w:cs="Calibri"/>
                <w:color w:val="000000"/>
                <w:sz w:val="20"/>
                <w:szCs w:val="20"/>
              </w:rPr>
              <w:t xml:space="preserve"> dotykový displej,  podsvícení </w:t>
            </w:r>
            <w:proofErr w:type="spellStart"/>
            <w:r w:rsidRPr="00CF60D9">
              <w:rPr>
                <w:rFonts w:ascii="Palatino Linotype" w:hAnsi="Palatino Linotype" w:cs="Calibri"/>
                <w:color w:val="000000"/>
                <w:sz w:val="20"/>
                <w:szCs w:val="20"/>
              </w:rPr>
              <w:t>faderu</w:t>
            </w:r>
            <w:proofErr w:type="spellEnd"/>
            <w:r w:rsidRPr="00CF60D9">
              <w:rPr>
                <w:rFonts w:ascii="Palatino Linotype" w:hAnsi="Palatino Linotype" w:cs="Calibri"/>
                <w:color w:val="000000"/>
                <w:sz w:val="20"/>
                <w:szCs w:val="20"/>
              </w:rPr>
              <w:t xml:space="preserve"> podle přiřazení ke sběrnici, mini displej u každého kanálu, Ovládání i pomocí Apple iPad.</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Mobilní ozvučení - </w:t>
            </w:r>
            <w:proofErr w:type="spellStart"/>
            <w:r w:rsidRPr="00CF60D9">
              <w:rPr>
                <w:rFonts w:ascii="Palatino Linotype" w:hAnsi="Palatino Linotype" w:cs="Calibri"/>
                <w:color w:val="000000"/>
                <w:sz w:val="20"/>
                <w:szCs w:val="20"/>
              </w:rPr>
              <w:t>kontroler</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ethernetový ovladač DAW a aplikací, 250x rychlejší komunikace a 8x vyšší rozlišení než MIDI, 8 OLED displejů, 8 dotykově citlivých 100mm motorizovaných </w:t>
            </w:r>
            <w:proofErr w:type="spellStart"/>
            <w:r w:rsidRPr="00CF60D9">
              <w:rPr>
                <w:rFonts w:ascii="Palatino Linotype" w:hAnsi="Palatino Linotype" w:cs="Calibri"/>
                <w:color w:val="000000"/>
                <w:sz w:val="20"/>
                <w:szCs w:val="20"/>
              </w:rPr>
              <w:t>faderů</w:t>
            </w:r>
            <w:proofErr w:type="spellEnd"/>
            <w:r w:rsidRPr="00CF60D9">
              <w:rPr>
                <w:rFonts w:ascii="Palatino Linotype" w:hAnsi="Palatino Linotype" w:cs="Calibri"/>
                <w:color w:val="000000"/>
                <w:sz w:val="20"/>
                <w:szCs w:val="20"/>
              </w:rPr>
              <w:t xml:space="preserve">, 8 dotykově citlivých otočných </w:t>
            </w:r>
            <w:proofErr w:type="spellStart"/>
            <w:r w:rsidRPr="00CF60D9">
              <w:rPr>
                <w:rFonts w:ascii="Palatino Linotype" w:hAnsi="Palatino Linotype" w:cs="Calibri"/>
                <w:color w:val="000000"/>
                <w:sz w:val="20"/>
                <w:szCs w:val="20"/>
              </w:rPr>
              <w:t>enkoderů</w:t>
            </w:r>
            <w:proofErr w:type="spellEnd"/>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ozvučení - mixážní pult</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rozšiřující modul pro digitální mixážní pulty, min. 16 analogových vstupů, 8 linkových výstupů, MADI </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ozvučení - mikrofon</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sada sedmi mikrofonů na bicí, hliníkový kufr, držáky,</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ozvučení - mikrofon</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dynamický mikrofon, pro zpěv, </w:t>
            </w:r>
            <w:proofErr w:type="spellStart"/>
            <w:r w:rsidRPr="00CF60D9">
              <w:rPr>
                <w:rFonts w:ascii="Palatino Linotype" w:hAnsi="Palatino Linotype" w:cs="Calibri"/>
                <w:color w:val="000000"/>
                <w:sz w:val="20"/>
                <w:szCs w:val="20"/>
              </w:rPr>
              <w:t>superkardioidní</w:t>
            </w:r>
            <w:proofErr w:type="spellEnd"/>
            <w:r w:rsidRPr="00CF60D9">
              <w:rPr>
                <w:rFonts w:ascii="Palatino Linotype" w:hAnsi="Palatino Linotype" w:cs="Calibri"/>
                <w:color w:val="000000"/>
                <w:sz w:val="20"/>
                <w:szCs w:val="20"/>
              </w:rPr>
              <w:t xml:space="preserve"> charakteristika, frekvenční rozsah 70Hz - 20kHz, vložka uložena v dvojnásobně odpruženém uchycení, v ceně mikrofonní držák, pouzdro</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Mobilní ozvučení - Ovládání ozvučení </w:t>
            </w:r>
            <w:proofErr w:type="spellStart"/>
            <w:r w:rsidRPr="00CF60D9">
              <w:rPr>
                <w:rFonts w:ascii="Palatino Linotype" w:hAnsi="Palatino Linotype" w:cs="Calibri"/>
                <w:color w:val="000000"/>
                <w:sz w:val="20"/>
                <w:szCs w:val="20"/>
              </w:rPr>
              <w:t>tabletem</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gramStart"/>
            <w:r w:rsidRPr="00CF60D9">
              <w:rPr>
                <w:rFonts w:ascii="Palatino Linotype" w:hAnsi="Palatino Linotype" w:cs="Calibri"/>
                <w:color w:val="000000"/>
                <w:sz w:val="20"/>
                <w:szCs w:val="20"/>
              </w:rPr>
              <w:t>Tablet  s</w:t>
            </w:r>
            <w:proofErr w:type="gramEnd"/>
            <w:r w:rsidRPr="00CF60D9">
              <w:rPr>
                <w:rFonts w:ascii="Palatino Linotype" w:hAnsi="Palatino Linotype" w:cs="Calibri"/>
                <w:color w:val="000000"/>
                <w:sz w:val="20"/>
                <w:szCs w:val="20"/>
              </w:rPr>
              <w:t xml:space="preserve"> 64bitovou architekturou a pohybovým koprocesorem M9, multidotykový 12.9" LED 2732x2048 , interní paměť 128GB, </w:t>
            </w:r>
            <w:proofErr w:type="spellStart"/>
            <w:r w:rsidRPr="00CF60D9">
              <w:rPr>
                <w:rFonts w:ascii="Palatino Linotype" w:hAnsi="Palatino Linotype" w:cs="Calibri"/>
                <w:color w:val="000000"/>
                <w:sz w:val="20"/>
                <w:szCs w:val="20"/>
              </w:rPr>
              <w:t>WiFi</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Bluetooth</w:t>
            </w:r>
            <w:proofErr w:type="spellEnd"/>
            <w:r w:rsidRPr="00CF60D9">
              <w:rPr>
                <w:rFonts w:ascii="Palatino Linotype" w:hAnsi="Palatino Linotype" w:cs="Calibri"/>
                <w:color w:val="000000"/>
                <w:sz w:val="20"/>
                <w:szCs w:val="20"/>
              </w:rPr>
              <w:t xml:space="preserve"> 4.2, 2x webkamera, 4x reproduktory, </w:t>
            </w:r>
            <w:proofErr w:type="spellStart"/>
            <w:r w:rsidRPr="00CF60D9">
              <w:rPr>
                <w:rFonts w:ascii="Palatino Linotype" w:hAnsi="Palatino Linotype" w:cs="Calibri"/>
                <w:color w:val="000000"/>
                <w:sz w:val="20"/>
                <w:szCs w:val="20"/>
              </w:rPr>
              <w:t>Lightning</w:t>
            </w:r>
            <w:proofErr w:type="spellEnd"/>
            <w:r w:rsidRPr="00CF60D9">
              <w:rPr>
                <w:rFonts w:ascii="Palatino Linotype" w:hAnsi="Palatino Linotype" w:cs="Calibri"/>
                <w:color w:val="000000"/>
                <w:sz w:val="20"/>
                <w:szCs w:val="20"/>
              </w:rPr>
              <w:t xml:space="preserve"> konektor, </w:t>
            </w:r>
            <w:proofErr w:type="spellStart"/>
            <w:r w:rsidRPr="00CF60D9">
              <w:rPr>
                <w:rFonts w:ascii="Palatino Linotype" w:hAnsi="Palatino Linotype" w:cs="Calibri"/>
                <w:color w:val="000000"/>
                <w:sz w:val="20"/>
                <w:szCs w:val="20"/>
              </w:rPr>
              <w:t>iOS</w:t>
            </w:r>
            <w:proofErr w:type="spellEnd"/>
            <w:r w:rsidRPr="00CF60D9">
              <w:rPr>
                <w:rFonts w:ascii="Palatino Linotype" w:hAnsi="Palatino Linotype" w:cs="Calibri"/>
                <w:color w:val="000000"/>
                <w:sz w:val="20"/>
                <w:szCs w:val="20"/>
              </w:rPr>
              <w:t xml:space="preserve"> 9</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Stereo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 XLR (samec-samec, 10 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Stereo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- 2x XLR (samec-samec, 5m),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Mini Stereo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- 2x XLR (samec-samec, 5m).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Mini Stereo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- 2x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(samec-samec, 5m),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XLR - 2x </w:t>
            </w:r>
            <w:proofErr w:type="spellStart"/>
            <w:r w:rsidRPr="00CF60D9">
              <w:rPr>
                <w:rFonts w:ascii="Palatino Linotype" w:hAnsi="Palatino Linotype" w:cs="Calibri"/>
                <w:color w:val="000000"/>
                <w:sz w:val="20"/>
                <w:szCs w:val="20"/>
              </w:rPr>
              <w:t>cinch</w:t>
            </w:r>
            <w:proofErr w:type="spellEnd"/>
            <w:r w:rsidRPr="00CF60D9">
              <w:rPr>
                <w:rFonts w:ascii="Palatino Linotype" w:hAnsi="Palatino Linotype" w:cs="Calibri"/>
                <w:color w:val="000000"/>
                <w:sz w:val="20"/>
                <w:szCs w:val="20"/>
              </w:rPr>
              <w:t xml:space="preserve"> (samec-samec, 5m),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krátká redukce XLR - 2x XLR (samec-samec)</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multipárový</w:t>
            </w:r>
            <w:proofErr w:type="spellEnd"/>
            <w:r w:rsidRPr="00CF60D9">
              <w:rPr>
                <w:rFonts w:ascii="Palatino Linotype" w:hAnsi="Palatino Linotype" w:cs="Calibri"/>
                <w:color w:val="000000"/>
                <w:sz w:val="20"/>
                <w:szCs w:val="20"/>
              </w:rPr>
              <w:t xml:space="preserve"> XLR kabel 16/4 (samice/samec, na bubnu, 30 m)</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Mikrofonní kabel XLR (samice-samec, 15 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Mikrofonní kabel XLR (samice-samec, 10 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Mikrofonní kabel XLR (samice-samec, 6 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Mikrofonní kabel XLR (samice-samec, 3 m), suchý zip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prodlužovací kabel 220V/16A/IP44 (samec - samice, buben, 50 m), kabel i koncovky v gumovém provedení</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prodlužovací kabel 220V/16A/IP44 (samec - 4 x samice, buben, 25 m), kabel i koncovky v gumovém provedení</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prodlužovací kabel 220V/16A (samec - 5 x samice, 10 m), suchý zip, kabel a vidlice v gumovém provedení</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prodlužovací kabel 400V 32A 5Cx2,5, (zásuvka i zástrčka 3P+N+E, 25m)</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Prodlužovací kabel na bubnu 400V 16A 5Cx2,5, (typ zásuvek: 1x 400V (3P+N+E</w:t>
            </w:r>
            <w:proofErr w:type="gramStart"/>
            <w:r w:rsidRPr="00CF60D9">
              <w:rPr>
                <w:rFonts w:ascii="Palatino Linotype" w:hAnsi="Palatino Linotype" w:cs="Calibri"/>
                <w:color w:val="000000"/>
                <w:sz w:val="20"/>
                <w:szCs w:val="20"/>
              </w:rPr>
              <w:t>) ;</w:t>
            </w:r>
            <w:proofErr w:type="gramEnd"/>
            <w:r w:rsidRPr="00CF60D9">
              <w:rPr>
                <w:rFonts w:ascii="Palatino Linotype" w:hAnsi="Palatino Linotype" w:cs="Calibri"/>
                <w:color w:val="000000"/>
                <w:sz w:val="20"/>
                <w:szCs w:val="20"/>
              </w:rPr>
              <w:t xml:space="preserve"> 2x 250V (2P+E), typ zástrčky: 3P+N+E, 25m)</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HDMI kabel A-A male, </w:t>
            </w:r>
            <w:proofErr w:type="spellStart"/>
            <w:r w:rsidRPr="00CF60D9">
              <w:rPr>
                <w:rFonts w:ascii="Palatino Linotype" w:hAnsi="Palatino Linotype" w:cs="Calibri"/>
                <w:color w:val="000000"/>
                <w:sz w:val="20"/>
                <w:szCs w:val="20"/>
              </w:rPr>
              <w:t>spec</w:t>
            </w:r>
            <w:proofErr w:type="spellEnd"/>
            <w:r w:rsidRPr="00CF60D9">
              <w:rPr>
                <w:rFonts w:ascii="Palatino Linotype" w:hAnsi="Palatino Linotype" w:cs="Calibri"/>
                <w:color w:val="000000"/>
                <w:sz w:val="20"/>
                <w:szCs w:val="20"/>
              </w:rPr>
              <w:t>. 1.4 (10 m)</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 HDMI kabel A-A male, </w:t>
            </w:r>
            <w:proofErr w:type="spellStart"/>
            <w:r w:rsidRPr="00CF60D9">
              <w:rPr>
                <w:rFonts w:ascii="Palatino Linotype" w:hAnsi="Palatino Linotype" w:cs="Calibri"/>
                <w:color w:val="000000"/>
                <w:sz w:val="20"/>
                <w:szCs w:val="20"/>
              </w:rPr>
              <w:t>spec</w:t>
            </w:r>
            <w:proofErr w:type="spellEnd"/>
            <w:r w:rsidRPr="00CF60D9">
              <w:rPr>
                <w:rFonts w:ascii="Palatino Linotype" w:hAnsi="Palatino Linotype" w:cs="Calibri"/>
                <w:color w:val="000000"/>
                <w:sz w:val="20"/>
                <w:szCs w:val="20"/>
              </w:rPr>
              <w:t>. 1.4 (5 m)</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HDMI kabel A-A male, </w:t>
            </w:r>
            <w:proofErr w:type="spellStart"/>
            <w:r w:rsidRPr="00CF60D9">
              <w:rPr>
                <w:rFonts w:ascii="Palatino Linotype" w:hAnsi="Palatino Linotype" w:cs="Calibri"/>
                <w:color w:val="000000"/>
                <w:sz w:val="20"/>
                <w:szCs w:val="20"/>
              </w:rPr>
              <w:t>spec</w:t>
            </w:r>
            <w:proofErr w:type="spellEnd"/>
            <w:r w:rsidRPr="00CF60D9">
              <w:rPr>
                <w:rFonts w:ascii="Palatino Linotype" w:hAnsi="Palatino Linotype" w:cs="Calibri"/>
                <w:color w:val="000000"/>
                <w:sz w:val="20"/>
                <w:szCs w:val="20"/>
              </w:rPr>
              <w:t>. 1.4 (2 m)</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Apple </w:t>
            </w:r>
            <w:proofErr w:type="spellStart"/>
            <w:r w:rsidRPr="00CF60D9">
              <w:rPr>
                <w:rFonts w:ascii="Palatino Linotype" w:hAnsi="Palatino Linotype" w:cs="Calibri"/>
                <w:color w:val="000000"/>
                <w:sz w:val="20"/>
                <w:szCs w:val="20"/>
              </w:rPr>
              <w:t>Lightning</w:t>
            </w:r>
            <w:proofErr w:type="spellEnd"/>
            <w:r w:rsidRPr="00CF60D9">
              <w:rPr>
                <w:rFonts w:ascii="Palatino Linotype" w:hAnsi="Palatino Linotype" w:cs="Calibri"/>
                <w:color w:val="000000"/>
                <w:sz w:val="20"/>
                <w:szCs w:val="20"/>
              </w:rPr>
              <w:t xml:space="preserve"> Digital AV (HDMI) Adapter</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AV technika - kabeláž - kabeláž</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Apple USB to Ethernet adapter.</w:t>
            </w:r>
          </w:p>
        </w:tc>
      </w:tr>
      <w:tr w:rsidR="00343D45" w:rsidRPr="00CF60D9" w:rsidTr="00515BEF">
        <w:trPr>
          <w:trHeight w:val="40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Mobilní pódium - Mobilní pódium 5 x 4 m OA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Mobilní pódium </w:t>
            </w:r>
            <w:proofErr w:type="spellStart"/>
            <w:r w:rsidRPr="00CF60D9">
              <w:rPr>
                <w:rFonts w:ascii="Palatino Linotype" w:hAnsi="Palatino Linotype" w:cs="Calibri"/>
                <w:color w:val="000000"/>
                <w:sz w:val="20"/>
                <w:szCs w:val="20"/>
              </w:rPr>
              <w:t>OpenAir</w:t>
            </w:r>
            <w:proofErr w:type="spellEnd"/>
            <w:r w:rsidRPr="00CF60D9">
              <w:rPr>
                <w:rFonts w:ascii="Palatino Linotype" w:hAnsi="Palatino Linotype" w:cs="Calibri"/>
                <w:color w:val="000000"/>
                <w:sz w:val="20"/>
                <w:szCs w:val="20"/>
              </w:rPr>
              <w:t xml:space="preserve"> rozměru 5 x 4 m, nastavitelné výšky nohou 40 - 60 cm. Vhodné pro interiéry + exteriéry. TÜV certifikace</w:t>
            </w:r>
            <w:r w:rsidRPr="00CF60D9">
              <w:rPr>
                <w:rFonts w:ascii="Palatino Linotype" w:hAnsi="Palatino Linotype" w:cs="Calibri"/>
                <w:color w:val="000000"/>
                <w:sz w:val="20"/>
                <w:szCs w:val="20"/>
              </w:rPr>
              <w:br/>
              <w:t xml:space="preserve">Sestava se skládá z těchto komponent: </w:t>
            </w:r>
            <w:r w:rsidRPr="00CF60D9">
              <w:rPr>
                <w:rFonts w:ascii="Palatino Linotype" w:hAnsi="Palatino Linotype" w:cs="Calibri"/>
                <w:color w:val="000000"/>
                <w:sz w:val="20"/>
                <w:szCs w:val="20"/>
              </w:rPr>
              <w:br/>
              <w:t xml:space="preserve">    Mobilní podesta </w:t>
            </w:r>
            <w:proofErr w:type="spellStart"/>
            <w:r w:rsidRPr="00CF60D9">
              <w:rPr>
                <w:rFonts w:ascii="Palatino Linotype" w:hAnsi="Palatino Linotype" w:cs="Calibri"/>
                <w:color w:val="000000"/>
                <w:sz w:val="20"/>
                <w:szCs w:val="20"/>
              </w:rPr>
              <w:t>OpenAir</w:t>
            </w:r>
            <w:proofErr w:type="spellEnd"/>
            <w:r w:rsidRPr="00CF60D9">
              <w:rPr>
                <w:rFonts w:ascii="Palatino Linotype" w:hAnsi="Palatino Linotype" w:cs="Calibri"/>
                <w:color w:val="000000"/>
                <w:sz w:val="20"/>
                <w:szCs w:val="20"/>
              </w:rPr>
              <w:t xml:space="preserve"> 200 x 100 cm, 10 ks</w:t>
            </w:r>
            <w:r w:rsidRPr="00CF60D9">
              <w:rPr>
                <w:rFonts w:ascii="Palatino Linotype" w:hAnsi="Palatino Linotype" w:cs="Calibri"/>
                <w:color w:val="000000"/>
                <w:sz w:val="20"/>
                <w:szCs w:val="20"/>
              </w:rPr>
              <w:br/>
              <w:t xml:space="preserve">    Noha teleskopická 40-60 cm, celkem 10 sad (40 ks noh)</w:t>
            </w:r>
            <w:r w:rsidRPr="00CF60D9">
              <w:rPr>
                <w:rFonts w:ascii="Palatino Linotype" w:hAnsi="Palatino Linotype" w:cs="Calibri"/>
                <w:color w:val="000000"/>
                <w:sz w:val="20"/>
                <w:szCs w:val="20"/>
              </w:rPr>
              <w:br/>
              <w:t xml:space="preserve">    Spojka </w:t>
            </w:r>
            <w:proofErr w:type="gramStart"/>
            <w:r w:rsidRPr="00CF60D9">
              <w:rPr>
                <w:rFonts w:ascii="Palatino Linotype" w:hAnsi="Palatino Linotype" w:cs="Calibri"/>
                <w:color w:val="000000"/>
                <w:sz w:val="20"/>
                <w:szCs w:val="20"/>
              </w:rPr>
              <w:t>rámová - pár</w:t>
            </w:r>
            <w:proofErr w:type="gramEnd"/>
            <w:r w:rsidRPr="00CF60D9">
              <w:rPr>
                <w:rFonts w:ascii="Palatino Linotype" w:hAnsi="Palatino Linotype" w:cs="Calibri"/>
                <w:color w:val="000000"/>
                <w:sz w:val="20"/>
                <w:szCs w:val="20"/>
              </w:rPr>
              <w:t>, 12 ks</w:t>
            </w:r>
            <w:r w:rsidRPr="00CF60D9">
              <w:rPr>
                <w:rFonts w:ascii="Palatino Linotype" w:hAnsi="Palatino Linotype" w:cs="Calibri"/>
                <w:color w:val="000000"/>
                <w:sz w:val="20"/>
                <w:szCs w:val="20"/>
              </w:rPr>
              <w:br/>
              <w:t xml:space="preserve">    Textilní výkryt čelní strany pódia 500 x 60 cm (5 </w:t>
            </w:r>
            <w:proofErr w:type="spellStart"/>
            <w:r w:rsidRPr="00CF60D9">
              <w:rPr>
                <w:rFonts w:ascii="Palatino Linotype" w:hAnsi="Palatino Linotype" w:cs="Calibri"/>
                <w:color w:val="000000"/>
                <w:sz w:val="20"/>
                <w:szCs w:val="20"/>
              </w:rPr>
              <w:t>bm</w:t>
            </w:r>
            <w:proofErr w:type="spellEnd"/>
            <w:r w:rsidRPr="00CF60D9">
              <w:rPr>
                <w:rFonts w:ascii="Palatino Linotype" w:hAnsi="Palatino Linotype" w:cs="Calibri"/>
                <w:color w:val="000000"/>
                <w:sz w:val="20"/>
                <w:szCs w:val="20"/>
              </w:rPr>
              <w:t xml:space="preserve">) vč. úchytů, černý  </w:t>
            </w:r>
            <w:r w:rsidRPr="00CF60D9">
              <w:rPr>
                <w:rFonts w:ascii="Palatino Linotype" w:hAnsi="Palatino Linotype" w:cs="Calibri"/>
                <w:color w:val="000000"/>
                <w:sz w:val="20"/>
                <w:szCs w:val="20"/>
              </w:rPr>
              <w:br/>
              <w:t xml:space="preserve">    2-st schody šířky 100 cm, úprava kov, černý lak, schodnice s protiskluzovou úpravou (20/40cm)</w:t>
            </w:r>
            <w:r w:rsidRPr="00CF60D9">
              <w:rPr>
                <w:rFonts w:ascii="Palatino Linotype" w:hAnsi="Palatino Linotype" w:cs="Calibri"/>
                <w:color w:val="000000"/>
                <w:sz w:val="20"/>
                <w:szCs w:val="20"/>
              </w:rPr>
              <w:br/>
              <w:t xml:space="preserve">    Skladovací/přepravní vozík, kapacita 15 podest</w:t>
            </w:r>
          </w:p>
        </w:tc>
      </w:tr>
      <w:tr w:rsidR="00343D45" w:rsidRPr="00CF60D9" w:rsidTr="00515BEF">
        <w:trPr>
          <w:trHeight w:val="58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Světelný park - Sestava LED světelných panelů</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Sestava tří LED panelů pro filmové svícení, 45*41 cm plochy. Ekvivalent HMI 125 W, CRI min. </w:t>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98, </w:t>
            </w:r>
            <w:proofErr w:type="spellStart"/>
            <w:r w:rsidRPr="00CF60D9">
              <w:rPr>
                <w:rFonts w:ascii="Palatino Linotype" w:hAnsi="Palatino Linotype" w:cs="Calibri"/>
                <w:color w:val="000000"/>
                <w:sz w:val="20"/>
                <w:szCs w:val="20"/>
              </w:rPr>
              <w:t>Daylight</w:t>
            </w:r>
            <w:proofErr w:type="spellEnd"/>
            <w:r w:rsidRPr="00CF60D9">
              <w:rPr>
                <w:rFonts w:ascii="Palatino Linotype" w:hAnsi="Palatino Linotype" w:cs="Calibri"/>
                <w:color w:val="000000"/>
                <w:sz w:val="20"/>
                <w:szCs w:val="20"/>
              </w:rPr>
              <w:t xml:space="preserve">: 95: </w:t>
            </w:r>
            <w:r w:rsidRPr="00CF60D9">
              <w:rPr>
                <w:rFonts w:ascii="Palatino Linotype" w:hAnsi="Palatino Linotype" w:cs="Calibri"/>
                <w:color w:val="000000"/>
                <w:sz w:val="20"/>
                <w:szCs w:val="20"/>
              </w:rPr>
              <w:br/>
              <w:t xml:space="preserve">    3 x 6X </w:t>
            </w:r>
            <w:proofErr w:type="spellStart"/>
            <w:r w:rsidRPr="00CF60D9">
              <w:rPr>
                <w:rFonts w:ascii="Palatino Linotype" w:hAnsi="Palatino Linotype" w:cs="Calibri"/>
                <w:color w:val="000000"/>
                <w:sz w:val="20"/>
                <w:szCs w:val="20"/>
              </w:rPr>
              <w:t>Bi-Color</w:t>
            </w:r>
            <w:proofErr w:type="spellEnd"/>
            <w:r w:rsidRPr="00CF60D9">
              <w:rPr>
                <w:rFonts w:ascii="Palatino Linotype" w:hAnsi="Palatino Linotype" w:cs="Calibri"/>
                <w:color w:val="000000"/>
                <w:sz w:val="20"/>
                <w:szCs w:val="20"/>
              </w:rPr>
              <w:t xml:space="preserve"> LED Panel</w:t>
            </w:r>
            <w:r w:rsidRPr="00CF60D9">
              <w:rPr>
                <w:rFonts w:ascii="Palatino Linotype" w:hAnsi="Palatino Linotype" w:cs="Calibri"/>
                <w:color w:val="000000"/>
                <w:sz w:val="20"/>
                <w:szCs w:val="20"/>
              </w:rPr>
              <w:br/>
              <w:t xml:space="preserve">    3 x V-Mount </w:t>
            </w:r>
            <w:proofErr w:type="spellStart"/>
            <w:r w:rsidRPr="00CF60D9">
              <w:rPr>
                <w:rFonts w:ascii="Palatino Linotype" w:hAnsi="Palatino Linotype" w:cs="Calibri"/>
                <w:color w:val="000000"/>
                <w:sz w:val="20"/>
                <w:szCs w:val="20"/>
              </w:rPr>
              <w:t>Battery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Brackets</w:t>
            </w:r>
            <w:proofErr w:type="spellEnd"/>
            <w:r w:rsidRPr="00CF60D9">
              <w:rPr>
                <w:rFonts w:ascii="Palatino Linotype" w:hAnsi="Palatino Linotype" w:cs="Calibri"/>
                <w:color w:val="000000"/>
                <w:sz w:val="20"/>
                <w:szCs w:val="20"/>
              </w:rPr>
              <w:br/>
              <w:t xml:space="preserve">    3 x </w:t>
            </w:r>
            <w:proofErr w:type="spellStart"/>
            <w:r w:rsidRPr="00CF60D9">
              <w:rPr>
                <w:rFonts w:ascii="Palatino Linotype" w:hAnsi="Palatino Linotype" w:cs="Calibri"/>
                <w:color w:val="000000"/>
                <w:sz w:val="20"/>
                <w:szCs w:val="20"/>
              </w:rPr>
              <w:t>Light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Stands</w:t>
            </w:r>
            <w:proofErr w:type="spellEnd"/>
            <w:r w:rsidRPr="00CF60D9">
              <w:rPr>
                <w:rFonts w:ascii="Palatino Linotype" w:hAnsi="Palatino Linotype" w:cs="Calibri"/>
                <w:color w:val="000000"/>
                <w:sz w:val="20"/>
                <w:szCs w:val="20"/>
              </w:rPr>
              <w:t xml:space="preserve"> (7.5')</w:t>
            </w:r>
            <w:r w:rsidRPr="00CF60D9">
              <w:rPr>
                <w:rFonts w:ascii="Palatino Linotype" w:hAnsi="Palatino Linotype" w:cs="Calibri"/>
                <w:color w:val="000000"/>
                <w:sz w:val="20"/>
                <w:szCs w:val="20"/>
              </w:rPr>
              <w:br/>
              <w:t xml:space="preserve">    1 x Hard </w:t>
            </w:r>
            <w:proofErr w:type="spellStart"/>
            <w:r w:rsidRPr="00CF60D9">
              <w:rPr>
                <w:rFonts w:ascii="Palatino Linotype" w:hAnsi="Palatino Linotype" w:cs="Calibri"/>
                <w:color w:val="000000"/>
                <w:sz w:val="20"/>
                <w:szCs w:val="20"/>
              </w:rPr>
              <w:t>Wheeled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Traveler</w:t>
            </w:r>
            <w:proofErr w:type="spellEnd"/>
            <w:r w:rsidRPr="00CF60D9">
              <w:rPr>
                <w:rFonts w:ascii="Palatino Linotype" w:hAnsi="Palatino Linotype" w:cs="Calibri"/>
                <w:color w:val="000000"/>
                <w:sz w:val="20"/>
                <w:szCs w:val="20"/>
              </w:rPr>
              <w:t xml:space="preserve"> Case </w:t>
            </w:r>
            <w:r w:rsidRPr="00CF60D9">
              <w:rPr>
                <w:rFonts w:ascii="Palatino Linotype" w:hAnsi="Palatino Linotype" w:cs="Calibri"/>
                <w:color w:val="000000"/>
                <w:sz w:val="20"/>
                <w:szCs w:val="20"/>
              </w:rPr>
              <w:br/>
            </w:r>
            <w:r w:rsidRPr="00CF60D9">
              <w:rPr>
                <w:rFonts w:ascii="Palatino Linotype" w:hAnsi="Palatino Linotype" w:cs="Calibri"/>
                <w:color w:val="000000"/>
                <w:sz w:val="20"/>
                <w:szCs w:val="20"/>
              </w:rPr>
              <w:br/>
              <w:t xml:space="preserve">Soft </w:t>
            </w:r>
            <w:proofErr w:type="spellStart"/>
            <w:r w:rsidRPr="00CF60D9">
              <w:rPr>
                <w:rFonts w:ascii="Palatino Linotype" w:hAnsi="Palatino Linotype" w:cs="Calibri"/>
                <w:color w:val="000000"/>
                <w:sz w:val="20"/>
                <w:szCs w:val="20"/>
              </w:rPr>
              <w:t>Bi-Color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specifications</w:t>
            </w:r>
            <w:proofErr w:type="spellEnd"/>
            <w:r w:rsidRPr="00CF60D9">
              <w:rPr>
                <w:rFonts w:ascii="Palatino Linotype" w:hAnsi="Palatino Linotype" w:cs="Calibri"/>
                <w:color w:val="000000"/>
                <w:sz w:val="20"/>
                <w:szCs w:val="20"/>
              </w:rPr>
              <w:t>:</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Material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Aluminum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Light</w:t>
            </w:r>
            <w:proofErr w:type="spellEnd"/>
            <w:r w:rsidRPr="00CF60D9">
              <w:rPr>
                <w:rFonts w:ascii="Palatino Linotype" w:hAnsi="Palatino Linotype" w:cs="Calibri"/>
                <w:color w:val="000000"/>
                <w:sz w:val="20"/>
                <w:szCs w:val="20"/>
              </w:rPr>
              <w:t xml:space="preserve"> Source: LED; </w:t>
            </w:r>
            <w:proofErr w:type="spellStart"/>
            <w:r w:rsidRPr="00CF60D9">
              <w:rPr>
                <w:rFonts w:ascii="Palatino Linotype" w:hAnsi="Palatino Linotype" w:cs="Calibri"/>
                <w:color w:val="000000"/>
                <w:sz w:val="20"/>
                <w:szCs w:val="20"/>
              </w:rPr>
              <w:t>Equivalent</w:t>
            </w:r>
            <w:proofErr w:type="spellEnd"/>
            <w:r w:rsidRPr="00CF60D9">
              <w:rPr>
                <w:rFonts w:ascii="Palatino Linotype" w:hAnsi="Palatino Linotype" w:cs="Calibri"/>
                <w:color w:val="000000"/>
                <w:sz w:val="20"/>
                <w:szCs w:val="20"/>
              </w:rPr>
              <w:t xml:space="preserve">: 125 W HMI </w:t>
            </w:r>
            <w:proofErr w:type="spellStart"/>
            <w:r w:rsidRPr="00CF60D9">
              <w:rPr>
                <w:rFonts w:ascii="Palatino Linotype" w:hAnsi="Palatino Linotype" w:cs="Calibri"/>
                <w:color w:val="000000"/>
                <w:sz w:val="20"/>
                <w:szCs w:val="20"/>
              </w:rPr>
              <w:t>Pocket</w:t>
            </w:r>
            <w:proofErr w:type="spellEnd"/>
            <w:r w:rsidRPr="00CF60D9">
              <w:rPr>
                <w:rFonts w:ascii="Palatino Linotype" w:hAnsi="Palatino Linotype" w:cs="Calibri"/>
                <w:color w:val="000000"/>
                <w:sz w:val="20"/>
                <w:szCs w:val="20"/>
              </w:rPr>
              <w:t xml:space="preserve"> PAR, 750 W </w:t>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Color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Range</w:t>
            </w:r>
            <w:proofErr w:type="spellEnd"/>
            <w:r w:rsidRPr="00CF60D9">
              <w:rPr>
                <w:rFonts w:ascii="Palatino Linotype" w:hAnsi="Palatino Linotype" w:cs="Calibri"/>
                <w:color w:val="000000"/>
                <w:sz w:val="20"/>
                <w:szCs w:val="20"/>
              </w:rPr>
              <w:t xml:space="preserve">: 3200-5600K; CRI: </w:t>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98, </w:t>
            </w:r>
            <w:proofErr w:type="spellStart"/>
            <w:r w:rsidRPr="00CF60D9">
              <w:rPr>
                <w:rFonts w:ascii="Palatino Linotype" w:hAnsi="Palatino Linotype" w:cs="Calibri"/>
                <w:color w:val="000000"/>
                <w:sz w:val="20"/>
                <w:szCs w:val="20"/>
              </w:rPr>
              <w:t>Daylight</w:t>
            </w:r>
            <w:proofErr w:type="spellEnd"/>
            <w:r w:rsidRPr="00CF60D9">
              <w:rPr>
                <w:rFonts w:ascii="Palatino Linotype" w:hAnsi="Palatino Linotype" w:cs="Calibri"/>
                <w:color w:val="000000"/>
                <w:sz w:val="20"/>
                <w:szCs w:val="20"/>
              </w:rPr>
              <w:t xml:space="preserve">: 95; </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Photometrics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Daylight</w:t>
            </w:r>
            <w:proofErr w:type="spellEnd"/>
            <w:r w:rsidRPr="00CF60D9">
              <w:rPr>
                <w:rFonts w:ascii="Palatino Linotype" w:hAnsi="Palatino Linotype" w:cs="Calibri"/>
                <w:color w:val="000000"/>
                <w:sz w:val="20"/>
                <w:szCs w:val="20"/>
              </w:rPr>
              <w:t xml:space="preserve"> min.:</w:t>
            </w:r>
            <w:r w:rsidRPr="00CF60D9">
              <w:rPr>
                <w:rFonts w:ascii="Palatino Linotype" w:hAnsi="Palatino Linotype" w:cs="Calibri"/>
                <w:color w:val="000000"/>
                <w:sz w:val="20"/>
                <w:szCs w:val="20"/>
              </w:rPr>
              <w:br/>
              <w:t xml:space="preserve">27 </w:t>
            </w:r>
            <w:proofErr w:type="spellStart"/>
            <w:r w:rsidRPr="00CF60D9">
              <w:rPr>
                <w:rFonts w:ascii="Palatino Linotype" w:hAnsi="Palatino Linotype" w:cs="Calibri"/>
                <w:color w:val="000000"/>
                <w:sz w:val="20"/>
                <w:szCs w:val="20"/>
              </w:rPr>
              <w:t>fc</w:t>
            </w:r>
            <w:proofErr w:type="spellEnd"/>
            <w:r w:rsidRPr="00CF60D9">
              <w:rPr>
                <w:rFonts w:ascii="Palatino Linotype" w:hAnsi="Palatino Linotype" w:cs="Calibri"/>
                <w:color w:val="000000"/>
                <w:sz w:val="20"/>
                <w:szCs w:val="20"/>
              </w:rPr>
              <w:t xml:space="preserve"> / 294 lux @ 10' / 3.0 m</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min.:</w:t>
            </w:r>
            <w:r w:rsidRPr="00CF60D9">
              <w:rPr>
                <w:rFonts w:ascii="Palatino Linotype" w:hAnsi="Palatino Linotype" w:cs="Calibri"/>
                <w:color w:val="000000"/>
                <w:sz w:val="20"/>
                <w:szCs w:val="20"/>
              </w:rPr>
              <w:br/>
              <w:t xml:space="preserve">24 </w:t>
            </w:r>
            <w:proofErr w:type="spellStart"/>
            <w:r w:rsidRPr="00CF60D9">
              <w:rPr>
                <w:rFonts w:ascii="Palatino Linotype" w:hAnsi="Palatino Linotype" w:cs="Calibri"/>
                <w:color w:val="000000"/>
                <w:sz w:val="20"/>
                <w:szCs w:val="20"/>
              </w:rPr>
              <w:t>fc</w:t>
            </w:r>
            <w:proofErr w:type="spellEnd"/>
            <w:r w:rsidRPr="00CF60D9">
              <w:rPr>
                <w:rFonts w:ascii="Palatino Linotype" w:hAnsi="Palatino Linotype" w:cs="Calibri"/>
                <w:color w:val="000000"/>
                <w:sz w:val="20"/>
                <w:szCs w:val="20"/>
              </w:rPr>
              <w:t xml:space="preserve"> / 256 lux @ 10' / 3.0 m</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Dimming</w:t>
            </w:r>
            <w:proofErr w:type="spellEnd"/>
            <w:r w:rsidRPr="00CF60D9">
              <w:rPr>
                <w:rFonts w:ascii="Palatino Linotype" w:hAnsi="Palatino Linotype" w:cs="Calibri"/>
                <w:color w:val="000000"/>
                <w:sz w:val="20"/>
                <w:szCs w:val="20"/>
              </w:rPr>
              <w:t xml:space="preserve">: 0-100%, </w:t>
            </w:r>
            <w:proofErr w:type="spellStart"/>
            <w:r w:rsidRPr="00CF60D9">
              <w:rPr>
                <w:rFonts w:ascii="Palatino Linotype" w:hAnsi="Palatino Linotype" w:cs="Calibri"/>
                <w:color w:val="000000"/>
                <w:sz w:val="20"/>
                <w:szCs w:val="20"/>
              </w:rPr>
              <w:t>Cooling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Active</w:t>
            </w:r>
            <w:proofErr w:type="spellEnd"/>
            <w:r w:rsidRPr="00CF60D9">
              <w:rPr>
                <w:rFonts w:ascii="Palatino Linotype" w:hAnsi="Palatino Linotype" w:cs="Calibri"/>
                <w:color w:val="000000"/>
                <w:sz w:val="20"/>
                <w:szCs w:val="20"/>
              </w:rPr>
              <w:t>/</w:t>
            </w:r>
            <w:proofErr w:type="spellStart"/>
            <w:r w:rsidRPr="00CF60D9">
              <w:rPr>
                <w:rFonts w:ascii="Palatino Linotype" w:hAnsi="Palatino Linotype" w:cs="Calibri"/>
                <w:color w:val="000000"/>
                <w:sz w:val="20"/>
                <w:szCs w:val="20"/>
              </w:rPr>
              <w:t>Passive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Fan</w:t>
            </w:r>
            <w:proofErr w:type="spellEnd"/>
            <w:r w:rsidRPr="00CF60D9">
              <w:rPr>
                <w:rFonts w:ascii="Palatino Linotype" w:hAnsi="Palatino Linotype" w:cs="Calibri"/>
                <w:color w:val="000000"/>
                <w:sz w:val="20"/>
                <w:szCs w:val="20"/>
              </w:rPr>
              <w:t xml:space="preserve"> on </w:t>
            </w:r>
            <w:proofErr w:type="spellStart"/>
            <w:r w:rsidRPr="00CF60D9">
              <w:rPr>
                <w:rFonts w:ascii="Palatino Linotype" w:hAnsi="Palatino Linotype" w:cs="Calibri"/>
                <w:color w:val="000000"/>
                <w:sz w:val="20"/>
                <w:szCs w:val="20"/>
              </w:rPr>
              <w:t>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off</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Operating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Voltage</w:t>
            </w:r>
            <w:proofErr w:type="spellEnd"/>
            <w:r w:rsidRPr="00CF60D9">
              <w:rPr>
                <w:rFonts w:ascii="Palatino Linotype" w:hAnsi="Palatino Linotype" w:cs="Calibri"/>
                <w:color w:val="000000"/>
                <w:sz w:val="20"/>
                <w:szCs w:val="20"/>
              </w:rPr>
              <w:t xml:space="preserve">: 240 VAC 50/60 Hz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included</w:t>
            </w:r>
            <w:proofErr w:type="spellEnd"/>
            <w:r w:rsidRPr="00CF60D9">
              <w:rPr>
                <w:rFonts w:ascii="Palatino Linotype" w:hAnsi="Palatino Linotype" w:cs="Calibri"/>
                <w:color w:val="000000"/>
                <w:sz w:val="20"/>
                <w:szCs w:val="20"/>
              </w:rPr>
              <w:t xml:space="preserve"> AC adapter, 13-24 VDC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optional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battery</w:t>
            </w:r>
            <w:proofErr w:type="spellEnd"/>
            <w:r w:rsidRPr="00CF60D9">
              <w:rPr>
                <w:rFonts w:ascii="Palatino Linotype" w:hAnsi="Palatino Linotype" w:cs="Calibri"/>
                <w:color w:val="000000"/>
                <w:sz w:val="20"/>
                <w:szCs w:val="20"/>
              </w:rPr>
              <w:t>; Mount: 5/8" / 16 mm</w:t>
            </w:r>
          </w:p>
        </w:tc>
      </w:tr>
      <w:tr w:rsidR="00343D45" w:rsidRPr="00CF60D9" w:rsidTr="00515BEF">
        <w:trPr>
          <w:trHeight w:val="589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Sestava LED světelných panelů</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Sestava tří LED panelů pro filmové svícení, 45*41 cm plochy. Ekvivalent HMI 125 W, CRI min. </w:t>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98, </w:t>
            </w:r>
            <w:proofErr w:type="spellStart"/>
            <w:r w:rsidRPr="00CF60D9">
              <w:rPr>
                <w:rFonts w:ascii="Palatino Linotype" w:hAnsi="Palatino Linotype" w:cs="Calibri"/>
                <w:color w:val="000000"/>
                <w:sz w:val="20"/>
                <w:szCs w:val="20"/>
              </w:rPr>
              <w:t>Daylight</w:t>
            </w:r>
            <w:proofErr w:type="spellEnd"/>
            <w:r w:rsidRPr="00CF60D9">
              <w:rPr>
                <w:rFonts w:ascii="Palatino Linotype" w:hAnsi="Palatino Linotype" w:cs="Calibri"/>
                <w:color w:val="000000"/>
                <w:sz w:val="20"/>
                <w:szCs w:val="20"/>
              </w:rPr>
              <w:t xml:space="preserve">: 95: </w:t>
            </w:r>
            <w:r w:rsidRPr="00CF60D9">
              <w:rPr>
                <w:rFonts w:ascii="Palatino Linotype" w:hAnsi="Palatino Linotype" w:cs="Calibri"/>
                <w:color w:val="000000"/>
                <w:sz w:val="20"/>
                <w:szCs w:val="20"/>
              </w:rPr>
              <w:br/>
              <w:t xml:space="preserve">    2 x soft </w:t>
            </w:r>
            <w:proofErr w:type="spellStart"/>
            <w:r w:rsidRPr="00CF60D9">
              <w:rPr>
                <w:rFonts w:ascii="Palatino Linotype" w:hAnsi="Palatino Linotype" w:cs="Calibri"/>
                <w:color w:val="000000"/>
                <w:sz w:val="20"/>
                <w:szCs w:val="20"/>
              </w:rPr>
              <w:t>Bi-Color</w:t>
            </w:r>
            <w:proofErr w:type="spellEnd"/>
            <w:r w:rsidRPr="00CF60D9">
              <w:rPr>
                <w:rFonts w:ascii="Palatino Linotype" w:hAnsi="Palatino Linotype" w:cs="Calibri"/>
                <w:color w:val="000000"/>
                <w:sz w:val="20"/>
                <w:szCs w:val="20"/>
              </w:rPr>
              <w:t xml:space="preserve"> LED </w:t>
            </w:r>
            <w:proofErr w:type="spellStart"/>
            <w:r w:rsidRPr="00CF60D9">
              <w:rPr>
                <w:rFonts w:ascii="Palatino Linotype" w:hAnsi="Palatino Linotype" w:cs="Calibri"/>
                <w:color w:val="000000"/>
                <w:sz w:val="20"/>
                <w:szCs w:val="20"/>
              </w:rPr>
              <w:t>Panels</w:t>
            </w:r>
            <w:proofErr w:type="spellEnd"/>
            <w:r w:rsidRPr="00CF60D9">
              <w:rPr>
                <w:rFonts w:ascii="Palatino Linotype" w:hAnsi="Palatino Linotype" w:cs="Calibri"/>
                <w:color w:val="000000"/>
                <w:sz w:val="20"/>
                <w:szCs w:val="20"/>
              </w:rPr>
              <w:br/>
              <w:t xml:space="preserve">    1 x 6X </w:t>
            </w:r>
            <w:proofErr w:type="spellStart"/>
            <w:r w:rsidRPr="00CF60D9">
              <w:rPr>
                <w:rFonts w:ascii="Palatino Linotype" w:hAnsi="Palatino Linotype" w:cs="Calibri"/>
                <w:color w:val="000000"/>
                <w:sz w:val="20"/>
                <w:szCs w:val="20"/>
              </w:rPr>
              <w:t>Bi-Color</w:t>
            </w:r>
            <w:proofErr w:type="spellEnd"/>
            <w:r w:rsidRPr="00CF60D9">
              <w:rPr>
                <w:rFonts w:ascii="Palatino Linotype" w:hAnsi="Palatino Linotype" w:cs="Calibri"/>
                <w:color w:val="000000"/>
                <w:sz w:val="20"/>
                <w:szCs w:val="20"/>
              </w:rPr>
              <w:t xml:space="preserve"> LED Panel</w:t>
            </w:r>
            <w:r w:rsidRPr="00CF60D9">
              <w:rPr>
                <w:rFonts w:ascii="Palatino Linotype" w:hAnsi="Palatino Linotype" w:cs="Calibri"/>
                <w:color w:val="000000"/>
                <w:sz w:val="20"/>
                <w:szCs w:val="20"/>
              </w:rPr>
              <w:br/>
              <w:t xml:space="preserve">    3 x V-Mount </w:t>
            </w:r>
            <w:proofErr w:type="spellStart"/>
            <w:r w:rsidRPr="00CF60D9">
              <w:rPr>
                <w:rFonts w:ascii="Palatino Linotype" w:hAnsi="Palatino Linotype" w:cs="Calibri"/>
                <w:color w:val="000000"/>
                <w:sz w:val="20"/>
                <w:szCs w:val="20"/>
              </w:rPr>
              <w:t>Battery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Brackets</w:t>
            </w:r>
            <w:proofErr w:type="spellEnd"/>
            <w:r w:rsidRPr="00CF60D9">
              <w:rPr>
                <w:rFonts w:ascii="Palatino Linotype" w:hAnsi="Palatino Linotype" w:cs="Calibri"/>
                <w:color w:val="000000"/>
                <w:sz w:val="20"/>
                <w:szCs w:val="20"/>
              </w:rPr>
              <w:br/>
              <w:t xml:space="preserve">    3 x </w:t>
            </w:r>
            <w:proofErr w:type="spellStart"/>
            <w:r w:rsidRPr="00CF60D9">
              <w:rPr>
                <w:rFonts w:ascii="Palatino Linotype" w:hAnsi="Palatino Linotype" w:cs="Calibri"/>
                <w:color w:val="000000"/>
                <w:sz w:val="20"/>
                <w:szCs w:val="20"/>
              </w:rPr>
              <w:t>Light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Stands</w:t>
            </w:r>
            <w:proofErr w:type="spellEnd"/>
            <w:r w:rsidRPr="00CF60D9">
              <w:rPr>
                <w:rFonts w:ascii="Palatino Linotype" w:hAnsi="Palatino Linotype" w:cs="Calibri"/>
                <w:color w:val="000000"/>
                <w:sz w:val="20"/>
                <w:szCs w:val="20"/>
              </w:rPr>
              <w:t xml:space="preserve"> (7.5')</w:t>
            </w:r>
            <w:r w:rsidRPr="00CF60D9">
              <w:rPr>
                <w:rFonts w:ascii="Palatino Linotype" w:hAnsi="Palatino Linotype" w:cs="Calibri"/>
                <w:color w:val="000000"/>
                <w:sz w:val="20"/>
                <w:szCs w:val="20"/>
              </w:rPr>
              <w:br/>
              <w:t xml:space="preserve">    1 x Hard </w:t>
            </w:r>
            <w:proofErr w:type="spellStart"/>
            <w:r w:rsidRPr="00CF60D9">
              <w:rPr>
                <w:rFonts w:ascii="Palatino Linotype" w:hAnsi="Palatino Linotype" w:cs="Calibri"/>
                <w:color w:val="000000"/>
                <w:sz w:val="20"/>
                <w:szCs w:val="20"/>
              </w:rPr>
              <w:t>Wheeled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Traveler</w:t>
            </w:r>
            <w:proofErr w:type="spellEnd"/>
            <w:r w:rsidRPr="00CF60D9">
              <w:rPr>
                <w:rFonts w:ascii="Palatino Linotype" w:hAnsi="Palatino Linotype" w:cs="Calibri"/>
                <w:color w:val="000000"/>
                <w:sz w:val="20"/>
                <w:szCs w:val="20"/>
              </w:rPr>
              <w:t xml:space="preserve"> Case </w:t>
            </w:r>
            <w:r w:rsidRPr="00CF60D9">
              <w:rPr>
                <w:rFonts w:ascii="Palatino Linotype" w:hAnsi="Palatino Linotype" w:cs="Calibri"/>
                <w:color w:val="000000"/>
                <w:sz w:val="20"/>
                <w:szCs w:val="20"/>
              </w:rPr>
              <w:br/>
            </w:r>
            <w:r w:rsidRPr="00CF60D9">
              <w:rPr>
                <w:rFonts w:ascii="Palatino Linotype" w:hAnsi="Palatino Linotype" w:cs="Calibri"/>
                <w:color w:val="000000"/>
                <w:sz w:val="20"/>
                <w:szCs w:val="20"/>
              </w:rPr>
              <w:br/>
              <w:t xml:space="preserve">Soft </w:t>
            </w:r>
            <w:proofErr w:type="spellStart"/>
            <w:r w:rsidRPr="00CF60D9">
              <w:rPr>
                <w:rFonts w:ascii="Palatino Linotype" w:hAnsi="Palatino Linotype" w:cs="Calibri"/>
                <w:color w:val="000000"/>
                <w:sz w:val="20"/>
                <w:szCs w:val="20"/>
              </w:rPr>
              <w:t>Bi-Color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specifications</w:t>
            </w:r>
            <w:proofErr w:type="spellEnd"/>
            <w:r w:rsidRPr="00CF60D9">
              <w:rPr>
                <w:rFonts w:ascii="Palatino Linotype" w:hAnsi="Palatino Linotype" w:cs="Calibri"/>
                <w:color w:val="000000"/>
                <w:sz w:val="20"/>
                <w:szCs w:val="20"/>
              </w:rPr>
              <w:t>:</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Material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Aluminum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Light</w:t>
            </w:r>
            <w:proofErr w:type="spellEnd"/>
            <w:r w:rsidRPr="00CF60D9">
              <w:rPr>
                <w:rFonts w:ascii="Palatino Linotype" w:hAnsi="Palatino Linotype" w:cs="Calibri"/>
                <w:color w:val="000000"/>
                <w:sz w:val="20"/>
                <w:szCs w:val="20"/>
              </w:rPr>
              <w:t xml:space="preserve"> Source: LED; </w:t>
            </w:r>
            <w:proofErr w:type="spellStart"/>
            <w:r w:rsidRPr="00CF60D9">
              <w:rPr>
                <w:rFonts w:ascii="Palatino Linotype" w:hAnsi="Palatino Linotype" w:cs="Calibri"/>
                <w:color w:val="000000"/>
                <w:sz w:val="20"/>
                <w:szCs w:val="20"/>
              </w:rPr>
              <w:t>Equivalent</w:t>
            </w:r>
            <w:proofErr w:type="spellEnd"/>
            <w:r w:rsidRPr="00CF60D9">
              <w:rPr>
                <w:rFonts w:ascii="Palatino Linotype" w:hAnsi="Palatino Linotype" w:cs="Calibri"/>
                <w:color w:val="000000"/>
                <w:sz w:val="20"/>
                <w:szCs w:val="20"/>
              </w:rPr>
              <w:t xml:space="preserve">: 125 W HMI </w:t>
            </w:r>
            <w:proofErr w:type="spellStart"/>
            <w:r w:rsidRPr="00CF60D9">
              <w:rPr>
                <w:rFonts w:ascii="Palatino Linotype" w:hAnsi="Palatino Linotype" w:cs="Calibri"/>
                <w:color w:val="000000"/>
                <w:sz w:val="20"/>
                <w:szCs w:val="20"/>
              </w:rPr>
              <w:t>Pocket</w:t>
            </w:r>
            <w:proofErr w:type="spellEnd"/>
            <w:r w:rsidRPr="00CF60D9">
              <w:rPr>
                <w:rFonts w:ascii="Palatino Linotype" w:hAnsi="Palatino Linotype" w:cs="Calibri"/>
                <w:color w:val="000000"/>
                <w:sz w:val="20"/>
                <w:szCs w:val="20"/>
              </w:rPr>
              <w:t xml:space="preserve"> PAR, 750 W </w:t>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Color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Range</w:t>
            </w:r>
            <w:proofErr w:type="spellEnd"/>
            <w:r w:rsidRPr="00CF60D9">
              <w:rPr>
                <w:rFonts w:ascii="Palatino Linotype" w:hAnsi="Palatino Linotype" w:cs="Calibri"/>
                <w:color w:val="000000"/>
                <w:sz w:val="20"/>
                <w:szCs w:val="20"/>
              </w:rPr>
              <w:t xml:space="preserve">: 3200-5600K; CRI: </w:t>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98, </w:t>
            </w:r>
            <w:proofErr w:type="spellStart"/>
            <w:r w:rsidRPr="00CF60D9">
              <w:rPr>
                <w:rFonts w:ascii="Palatino Linotype" w:hAnsi="Palatino Linotype" w:cs="Calibri"/>
                <w:color w:val="000000"/>
                <w:sz w:val="20"/>
                <w:szCs w:val="20"/>
              </w:rPr>
              <w:t>Daylight</w:t>
            </w:r>
            <w:proofErr w:type="spellEnd"/>
            <w:r w:rsidRPr="00CF60D9">
              <w:rPr>
                <w:rFonts w:ascii="Palatino Linotype" w:hAnsi="Palatino Linotype" w:cs="Calibri"/>
                <w:color w:val="000000"/>
                <w:sz w:val="20"/>
                <w:szCs w:val="20"/>
              </w:rPr>
              <w:t xml:space="preserve">: 95; </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Photometrics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Daylight</w:t>
            </w:r>
            <w:proofErr w:type="spellEnd"/>
            <w:r w:rsidRPr="00CF60D9">
              <w:rPr>
                <w:rFonts w:ascii="Palatino Linotype" w:hAnsi="Palatino Linotype" w:cs="Calibri"/>
                <w:color w:val="000000"/>
                <w:sz w:val="20"/>
                <w:szCs w:val="20"/>
              </w:rPr>
              <w:t xml:space="preserve"> min.:</w:t>
            </w:r>
            <w:r w:rsidRPr="00CF60D9">
              <w:rPr>
                <w:rFonts w:ascii="Palatino Linotype" w:hAnsi="Palatino Linotype" w:cs="Calibri"/>
                <w:color w:val="000000"/>
                <w:sz w:val="20"/>
                <w:szCs w:val="20"/>
              </w:rPr>
              <w:br/>
              <w:t xml:space="preserve">27 </w:t>
            </w:r>
            <w:proofErr w:type="spellStart"/>
            <w:r w:rsidRPr="00CF60D9">
              <w:rPr>
                <w:rFonts w:ascii="Palatino Linotype" w:hAnsi="Palatino Linotype" w:cs="Calibri"/>
                <w:color w:val="000000"/>
                <w:sz w:val="20"/>
                <w:szCs w:val="20"/>
              </w:rPr>
              <w:t>fc</w:t>
            </w:r>
            <w:proofErr w:type="spellEnd"/>
            <w:r w:rsidRPr="00CF60D9">
              <w:rPr>
                <w:rFonts w:ascii="Palatino Linotype" w:hAnsi="Palatino Linotype" w:cs="Calibri"/>
                <w:color w:val="000000"/>
                <w:sz w:val="20"/>
                <w:szCs w:val="20"/>
              </w:rPr>
              <w:t xml:space="preserve"> / 294 lux @ 10' / 3.0 m</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Tungsten</w:t>
            </w:r>
            <w:proofErr w:type="spellEnd"/>
            <w:r w:rsidRPr="00CF60D9">
              <w:rPr>
                <w:rFonts w:ascii="Palatino Linotype" w:hAnsi="Palatino Linotype" w:cs="Calibri"/>
                <w:color w:val="000000"/>
                <w:sz w:val="20"/>
                <w:szCs w:val="20"/>
              </w:rPr>
              <w:t xml:space="preserve"> min.:</w:t>
            </w:r>
            <w:r w:rsidRPr="00CF60D9">
              <w:rPr>
                <w:rFonts w:ascii="Palatino Linotype" w:hAnsi="Palatino Linotype" w:cs="Calibri"/>
                <w:color w:val="000000"/>
                <w:sz w:val="20"/>
                <w:szCs w:val="20"/>
              </w:rPr>
              <w:br/>
              <w:t xml:space="preserve">24 </w:t>
            </w:r>
            <w:proofErr w:type="spellStart"/>
            <w:r w:rsidRPr="00CF60D9">
              <w:rPr>
                <w:rFonts w:ascii="Palatino Linotype" w:hAnsi="Palatino Linotype" w:cs="Calibri"/>
                <w:color w:val="000000"/>
                <w:sz w:val="20"/>
                <w:szCs w:val="20"/>
              </w:rPr>
              <w:t>fc</w:t>
            </w:r>
            <w:proofErr w:type="spellEnd"/>
            <w:r w:rsidRPr="00CF60D9">
              <w:rPr>
                <w:rFonts w:ascii="Palatino Linotype" w:hAnsi="Palatino Linotype" w:cs="Calibri"/>
                <w:color w:val="000000"/>
                <w:sz w:val="20"/>
                <w:szCs w:val="20"/>
              </w:rPr>
              <w:t xml:space="preserve"> / 256 lux @ 10' / 3.0 m</w:t>
            </w:r>
            <w:r w:rsidRPr="00CF60D9">
              <w:rPr>
                <w:rFonts w:ascii="Palatino Linotype" w:hAnsi="Palatino Linotype" w:cs="Calibri"/>
                <w:color w:val="000000"/>
                <w:sz w:val="20"/>
                <w:szCs w:val="20"/>
              </w:rPr>
              <w:br/>
            </w:r>
            <w:proofErr w:type="spellStart"/>
            <w:r w:rsidRPr="00CF60D9">
              <w:rPr>
                <w:rFonts w:ascii="Palatino Linotype" w:hAnsi="Palatino Linotype" w:cs="Calibri"/>
                <w:color w:val="000000"/>
                <w:sz w:val="20"/>
                <w:szCs w:val="20"/>
              </w:rPr>
              <w:t>Dimming</w:t>
            </w:r>
            <w:proofErr w:type="spellEnd"/>
            <w:r w:rsidRPr="00CF60D9">
              <w:rPr>
                <w:rFonts w:ascii="Palatino Linotype" w:hAnsi="Palatino Linotype" w:cs="Calibri"/>
                <w:color w:val="000000"/>
                <w:sz w:val="20"/>
                <w:szCs w:val="20"/>
              </w:rPr>
              <w:t xml:space="preserve">: 0-100%, </w:t>
            </w:r>
            <w:proofErr w:type="spellStart"/>
            <w:r w:rsidRPr="00CF60D9">
              <w:rPr>
                <w:rFonts w:ascii="Palatino Linotype" w:hAnsi="Palatino Linotype" w:cs="Calibri"/>
                <w:color w:val="000000"/>
                <w:sz w:val="20"/>
                <w:szCs w:val="20"/>
              </w:rPr>
              <w:t>Cooling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Active</w:t>
            </w:r>
            <w:proofErr w:type="spellEnd"/>
            <w:r w:rsidRPr="00CF60D9">
              <w:rPr>
                <w:rFonts w:ascii="Palatino Linotype" w:hAnsi="Palatino Linotype" w:cs="Calibri"/>
                <w:color w:val="000000"/>
                <w:sz w:val="20"/>
                <w:szCs w:val="20"/>
              </w:rPr>
              <w:t>/</w:t>
            </w:r>
            <w:proofErr w:type="spellStart"/>
            <w:r w:rsidRPr="00CF60D9">
              <w:rPr>
                <w:rFonts w:ascii="Palatino Linotype" w:hAnsi="Palatino Linotype" w:cs="Calibri"/>
                <w:color w:val="000000"/>
                <w:sz w:val="20"/>
                <w:szCs w:val="20"/>
              </w:rPr>
              <w:t>Passive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Fan</w:t>
            </w:r>
            <w:proofErr w:type="spellEnd"/>
            <w:r w:rsidRPr="00CF60D9">
              <w:rPr>
                <w:rFonts w:ascii="Palatino Linotype" w:hAnsi="Palatino Linotype" w:cs="Calibri"/>
                <w:color w:val="000000"/>
                <w:sz w:val="20"/>
                <w:szCs w:val="20"/>
              </w:rPr>
              <w:t xml:space="preserve"> on </w:t>
            </w:r>
            <w:proofErr w:type="spellStart"/>
            <w:r w:rsidRPr="00CF60D9">
              <w:rPr>
                <w:rFonts w:ascii="Palatino Linotype" w:hAnsi="Palatino Linotype" w:cs="Calibri"/>
                <w:color w:val="000000"/>
                <w:sz w:val="20"/>
                <w:szCs w:val="20"/>
              </w:rPr>
              <w:t>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off</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Operating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Voltage</w:t>
            </w:r>
            <w:proofErr w:type="spellEnd"/>
            <w:r w:rsidRPr="00CF60D9">
              <w:rPr>
                <w:rFonts w:ascii="Palatino Linotype" w:hAnsi="Palatino Linotype" w:cs="Calibri"/>
                <w:color w:val="000000"/>
                <w:sz w:val="20"/>
                <w:szCs w:val="20"/>
              </w:rPr>
              <w:t xml:space="preserve">: 240 VAC 50/60 Hz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included</w:t>
            </w:r>
            <w:proofErr w:type="spellEnd"/>
            <w:r w:rsidRPr="00CF60D9">
              <w:rPr>
                <w:rFonts w:ascii="Palatino Linotype" w:hAnsi="Palatino Linotype" w:cs="Calibri"/>
                <w:color w:val="000000"/>
                <w:sz w:val="20"/>
                <w:szCs w:val="20"/>
              </w:rPr>
              <w:t xml:space="preserve"> AC adapter, 13-24 VDC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optional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battery</w:t>
            </w:r>
            <w:proofErr w:type="spellEnd"/>
            <w:r w:rsidRPr="00CF60D9">
              <w:rPr>
                <w:rFonts w:ascii="Palatino Linotype" w:hAnsi="Palatino Linotype" w:cs="Calibri"/>
                <w:color w:val="000000"/>
                <w:sz w:val="20"/>
                <w:szCs w:val="20"/>
              </w:rPr>
              <w:t>; Mount: 5/8" / 16 mm</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Světelný park - </w:t>
            </w:r>
            <w:proofErr w:type="spellStart"/>
            <w:r w:rsidRPr="00CF60D9">
              <w:rPr>
                <w:rFonts w:ascii="Palatino Linotype" w:hAnsi="Palatino Linotype" w:cs="Calibri"/>
                <w:color w:val="000000"/>
                <w:sz w:val="20"/>
                <w:szCs w:val="20"/>
              </w:rPr>
              <w:t>softbox</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Softbox</w:t>
            </w:r>
            <w:proofErr w:type="spellEnd"/>
            <w:r w:rsidRPr="00CF60D9">
              <w:rPr>
                <w:rFonts w:ascii="Palatino Linotype" w:hAnsi="Palatino Linotype" w:cs="Calibri"/>
                <w:color w:val="000000"/>
                <w:sz w:val="20"/>
                <w:szCs w:val="20"/>
              </w:rPr>
              <w:t xml:space="preserve"> vytvářející rozptýlené měkké světlo, kompatibilní s výše uvedenými LED panely; materiál - textil; </w:t>
            </w:r>
            <w:proofErr w:type="spellStart"/>
            <w:r w:rsidRPr="00CF60D9">
              <w:rPr>
                <w:rFonts w:ascii="Palatino Linotype" w:hAnsi="Palatino Linotype" w:cs="Calibri"/>
                <w:color w:val="000000"/>
                <w:sz w:val="20"/>
                <w:szCs w:val="20"/>
              </w:rPr>
              <w:t>vysokoreflexní</w:t>
            </w:r>
            <w:proofErr w:type="spellEnd"/>
            <w:r w:rsidRPr="00CF60D9">
              <w:rPr>
                <w:rFonts w:ascii="Palatino Linotype" w:hAnsi="Palatino Linotype" w:cs="Calibri"/>
                <w:color w:val="000000"/>
                <w:sz w:val="20"/>
                <w:szCs w:val="20"/>
              </w:rPr>
              <w:t xml:space="preserve"> stříbrná tkanina</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chiméra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Mřížka pro usměrnění </w:t>
            </w:r>
            <w:proofErr w:type="spellStart"/>
            <w:r w:rsidRPr="00CF60D9">
              <w:rPr>
                <w:rFonts w:ascii="Palatino Linotype" w:hAnsi="Palatino Linotype" w:cs="Calibri"/>
                <w:color w:val="000000"/>
                <w:sz w:val="20"/>
                <w:szCs w:val="20"/>
              </w:rPr>
              <w:t>rozpýleného</w:t>
            </w:r>
            <w:proofErr w:type="spellEnd"/>
            <w:r w:rsidRPr="00CF60D9">
              <w:rPr>
                <w:rFonts w:ascii="Palatino Linotype" w:hAnsi="Palatino Linotype" w:cs="Calibri"/>
                <w:color w:val="000000"/>
                <w:sz w:val="20"/>
                <w:szCs w:val="20"/>
              </w:rPr>
              <w:t xml:space="preserve"> světla výše uvedeným </w:t>
            </w:r>
            <w:proofErr w:type="spellStart"/>
            <w:r w:rsidRPr="00CF60D9">
              <w:rPr>
                <w:rFonts w:ascii="Palatino Linotype" w:hAnsi="Palatino Linotype" w:cs="Calibri"/>
                <w:color w:val="000000"/>
                <w:sz w:val="20"/>
                <w:szCs w:val="20"/>
              </w:rPr>
              <w:t>softboxem</w:t>
            </w:r>
            <w:proofErr w:type="spellEnd"/>
            <w:r w:rsidRPr="00CF60D9">
              <w:rPr>
                <w:rFonts w:ascii="Palatino Linotype" w:hAnsi="Palatino Linotype" w:cs="Calibri"/>
                <w:color w:val="000000"/>
                <w:sz w:val="20"/>
                <w:szCs w:val="20"/>
              </w:rPr>
              <w:t>, materiál - textil</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Světelný park - pláštěnka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pláštěnka chránící výše specifikované LED panely před deštěm a jinými povětrnostními vlivy; textil</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sestava V-</w:t>
            </w:r>
            <w:proofErr w:type="spellStart"/>
            <w:r w:rsidRPr="00CF60D9">
              <w:rPr>
                <w:rFonts w:ascii="Palatino Linotype" w:hAnsi="Palatino Linotype" w:cs="Calibri"/>
                <w:color w:val="000000"/>
                <w:sz w:val="20"/>
                <w:szCs w:val="20"/>
              </w:rPr>
              <w:t>mout</w:t>
            </w:r>
            <w:proofErr w:type="spellEnd"/>
            <w:r w:rsidRPr="00CF60D9">
              <w:rPr>
                <w:rFonts w:ascii="Palatino Linotype" w:hAnsi="Palatino Linotype" w:cs="Calibri"/>
                <w:color w:val="000000"/>
                <w:sz w:val="20"/>
                <w:szCs w:val="20"/>
              </w:rPr>
              <w:t xml:space="preserve"> baterií s nabíječkou</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Sestava dvou V-</w:t>
            </w:r>
            <w:proofErr w:type="spellStart"/>
            <w:r w:rsidRPr="00CF60D9">
              <w:rPr>
                <w:rFonts w:ascii="Palatino Linotype" w:hAnsi="Palatino Linotype" w:cs="Calibri"/>
                <w:color w:val="000000"/>
                <w:sz w:val="20"/>
                <w:szCs w:val="20"/>
              </w:rPr>
              <w:t>mount</w:t>
            </w:r>
            <w:proofErr w:type="spellEnd"/>
            <w:r w:rsidRPr="00CF60D9">
              <w:rPr>
                <w:rFonts w:ascii="Palatino Linotype" w:hAnsi="Palatino Linotype" w:cs="Calibri"/>
                <w:color w:val="000000"/>
                <w:sz w:val="20"/>
                <w:szCs w:val="20"/>
              </w:rPr>
              <w:t xml:space="preserve"> baterií s nabíječkou pro tyto baterie.  </w:t>
            </w:r>
            <w:r w:rsidRPr="00CF60D9">
              <w:rPr>
                <w:rFonts w:ascii="Palatino Linotype" w:hAnsi="Palatino Linotype" w:cs="Calibri"/>
                <w:color w:val="000000"/>
                <w:sz w:val="20"/>
                <w:szCs w:val="20"/>
              </w:rPr>
              <w:br/>
              <w:t>Baterie: min. 14,4 V, 93Wh; min. 2x D-</w:t>
            </w:r>
            <w:proofErr w:type="spellStart"/>
            <w:r w:rsidRPr="00CF60D9">
              <w:rPr>
                <w:rFonts w:ascii="Palatino Linotype" w:hAnsi="Palatino Linotype" w:cs="Calibri"/>
                <w:color w:val="000000"/>
                <w:sz w:val="20"/>
                <w:szCs w:val="20"/>
              </w:rPr>
              <w:t>tap</w:t>
            </w:r>
            <w:proofErr w:type="spellEnd"/>
            <w:r w:rsidRPr="00CF60D9">
              <w:rPr>
                <w:rFonts w:ascii="Palatino Linotype" w:hAnsi="Palatino Linotype" w:cs="Calibri"/>
                <w:color w:val="000000"/>
                <w:sz w:val="20"/>
                <w:szCs w:val="20"/>
              </w:rPr>
              <w:t xml:space="preserve"> výstup; min. 1x USB výstup</w:t>
            </w:r>
            <w:r w:rsidRPr="00CF60D9">
              <w:rPr>
                <w:rFonts w:ascii="Palatino Linotype" w:hAnsi="Palatino Linotype" w:cs="Calibri"/>
                <w:color w:val="000000"/>
                <w:sz w:val="20"/>
                <w:szCs w:val="20"/>
              </w:rPr>
              <w:br/>
              <w:t xml:space="preserve">Nabíječka: sekvenční nabíjení; </w:t>
            </w:r>
            <w:proofErr w:type="gramStart"/>
            <w:r w:rsidRPr="00CF60D9">
              <w:rPr>
                <w:rFonts w:ascii="Palatino Linotype" w:hAnsi="Palatino Linotype" w:cs="Calibri"/>
                <w:color w:val="000000"/>
                <w:sz w:val="20"/>
                <w:szCs w:val="20"/>
              </w:rPr>
              <w:t>4-pin</w:t>
            </w:r>
            <w:proofErr w:type="gramEnd"/>
            <w:r w:rsidRPr="00CF60D9">
              <w:rPr>
                <w:rFonts w:ascii="Palatino Linotype" w:hAnsi="Palatino Linotype" w:cs="Calibri"/>
                <w:color w:val="000000"/>
                <w:sz w:val="20"/>
                <w:szCs w:val="20"/>
              </w:rPr>
              <w:t xml:space="preserve"> výstup; vstup 100-240 VAC, 50/60 Hz </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V-</w:t>
            </w:r>
            <w:proofErr w:type="spellStart"/>
            <w:r w:rsidRPr="00CF60D9">
              <w:rPr>
                <w:rFonts w:ascii="Palatino Linotype" w:hAnsi="Palatino Linotype" w:cs="Calibri"/>
                <w:color w:val="000000"/>
                <w:sz w:val="20"/>
                <w:szCs w:val="20"/>
              </w:rPr>
              <w:t>mount</w:t>
            </w:r>
            <w:proofErr w:type="spellEnd"/>
            <w:r w:rsidRPr="00CF60D9">
              <w:rPr>
                <w:rFonts w:ascii="Palatino Linotype" w:hAnsi="Palatino Linotype" w:cs="Calibri"/>
                <w:color w:val="000000"/>
                <w:sz w:val="20"/>
                <w:szCs w:val="20"/>
              </w:rPr>
              <w:t xml:space="preserve"> baterie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Baterie: min. 14,4 V, 93Wh; min. 2x D-</w:t>
            </w:r>
            <w:proofErr w:type="spellStart"/>
            <w:r w:rsidRPr="00CF60D9">
              <w:rPr>
                <w:rFonts w:ascii="Palatino Linotype" w:hAnsi="Palatino Linotype" w:cs="Calibri"/>
                <w:color w:val="000000"/>
                <w:sz w:val="20"/>
                <w:szCs w:val="20"/>
              </w:rPr>
              <w:t>tap</w:t>
            </w:r>
            <w:proofErr w:type="spellEnd"/>
            <w:r w:rsidRPr="00CF60D9">
              <w:rPr>
                <w:rFonts w:ascii="Palatino Linotype" w:hAnsi="Palatino Linotype" w:cs="Calibri"/>
                <w:color w:val="000000"/>
                <w:sz w:val="20"/>
                <w:szCs w:val="20"/>
              </w:rPr>
              <w:t xml:space="preserve"> výstup; min. 1x USB výstup</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příruční obal</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Příruční obal pro dva výše specifikované LED panely. Materiál - textil</w:t>
            </w:r>
          </w:p>
        </w:tc>
      </w:tr>
      <w:tr w:rsidR="00343D45" w:rsidRPr="00CF60D9" w:rsidTr="00515BEF">
        <w:trPr>
          <w:trHeight w:val="341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- 1600W LED reflektor 5600 K</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1600W LED reflektor pro filmové svícení; včetně balastu a kabelů </w:t>
            </w:r>
            <w:r w:rsidRPr="00CF60D9">
              <w:rPr>
                <w:rFonts w:ascii="Palatino Linotype" w:hAnsi="Palatino Linotype" w:cs="Calibri"/>
                <w:color w:val="000000"/>
                <w:sz w:val="20"/>
                <w:szCs w:val="20"/>
              </w:rPr>
              <w:br/>
            </w:r>
            <w:r w:rsidRPr="00CF60D9">
              <w:rPr>
                <w:rFonts w:ascii="Palatino Linotype" w:hAnsi="Palatino Linotype" w:cs="Calibri"/>
                <w:color w:val="000000"/>
                <w:sz w:val="20"/>
                <w:szCs w:val="20"/>
              </w:rPr>
              <w:br/>
              <w:t xml:space="preserve">    </w:t>
            </w:r>
            <w:proofErr w:type="spellStart"/>
            <w:r w:rsidRPr="00CF60D9">
              <w:rPr>
                <w:rFonts w:ascii="Palatino Linotype" w:hAnsi="Palatino Linotype" w:cs="Calibri"/>
                <w:color w:val="000000"/>
                <w:sz w:val="20"/>
                <w:szCs w:val="20"/>
              </w:rPr>
              <w:t>Color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Temperature</w:t>
            </w:r>
            <w:proofErr w:type="spellEnd"/>
            <w:r w:rsidRPr="00CF60D9">
              <w:rPr>
                <w:rFonts w:ascii="Palatino Linotype" w:hAnsi="Palatino Linotype" w:cs="Calibri"/>
                <w:color w:val="000000"/>
                <w:sz w:val="20"/>
                <w:szCs w:val="20"/>
              </w:rPr>
              <w:t xml:space="preserve"> 5600K</w:t>
            </w:r>
            <w:r w:rsidRPr="00CF60D9">
              <w:rPr>
                <w:rFonts w:ascii="Palatino Linotype" w:hAnsi="Palatino Linotype" w:cs="Calibri"/>
                <w:color w:val="000000"/>
                <w:sz w:val="20"/>
                <w:szCs w:val="20"/>
              </w:rPr>
              <w:br/>
              <w:t xml:space="preserve">    14" </w:t>
            </w:r>
            <w:proofErr w:type="spellStart"/>
            <w:r w:rsidRPr="00CF60D9">
              <w:rPr>
                <w:rFonts w:ascii="Palatino Linotype" w:hAnsi="Palatino Linotype" w:cs="Calibri"/>
                <w:color w:val="000000"/>
                <w:sz w:val="20"/>
                <w:szCs w:val="20"/>
              </w:rPr>
              <w:t>Borosilicate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Glass</w:t>
            </w:r>
            <w:proofErr w:type="spellEnd"/>
            <w:r w:rsidRPr="00CF60D9">
              <w:rPr>
                <w:rFonts w:ascii="Palatino Linotype" w:hAnsi="Palatino Linotype" w:cs="Calibri"/>
                <w:color w:val="000000"/>
                <w:sz w:val="20"/>
                <w:szCs w:val="20"/>
              </w:rPr>
              <w:t xml:space="preserve"> Fresnel </w:t>
            </w:r>
            <w:proofErr w:type="spellStart"/>
            <w:r w:rsidRPr="00CF60D9">
              <w:rPr>
                <w:rFonts w:ascii="Palatino Linotype" w:hAnsi="Palatino Linotype" w:cs="Calibri"/>
                <w:color w:val="000000"/>
                <w:sz w:val="20"/>
                <w:szCs w:val="20"/>
              </w:rPr>
              <w:t>Lens</w:t>
            </w:r>
            <w:proofErr w:type="spellEnd"/>
            <w:r w:rsidRPr="00CF60D9">
              <w:rPr>
                <w:rFonts w:ascii="Palatino Linotype" w:hAnsi="Palatino Linotype" w:cs="Calibri"/>
                <w:color w:val="000000"/>
                <w:sz w:val="20"/>
                <w:szCs w:val="20"/>
              </w:rPr>
              <w:br/>
              <w:t xml:space="preserve">    CRI 90, </w:t>
            </w:r>
            <w:proofErr w:type="spellStart"/>
            <w:r w:rsidRPr="00CF60D9">
              <w:rPr>
                <w:rFonts w:ascii="Palatino Linotype" w:hAnsi="Palatino Linotype" w:cs="Calibri"/>
                <w:color w:val="000000"/>
                <w:sz w:val="20"/>
                <w:szCs w:val="20"/>
              </w:rPr>
              <w:t>Flicker</w:t>
            </w:r>
            <w:proofErr w:type="spellEnd"/>
            <w:r w:rsidRPr="00CF60D9">
              <w:rPr>
                <w:rFonts w:ascii="Palatino Linotype" w:hAnsi="Palatino Linotype" w:cs="Calibri"/>
                <w:color w:val="000000"/>
                <w:sz w:val="20"/>
                <w:szCs w:val="20"/>
              </w:rPr>
              <w:t xml:space="preserve"> Free</w:t>
            </w:r>
            <w:r w:rsidRPr="00CF60D9">
              <w:rPr>
                <w:rFonts w:ascii="Palatino Linotype" w:hAnsi="Palatino Linotype" w:cs="Calibri"/>
                <w:color w:val="000000"/>
                <w:sz w:val="20"/>
                <w:szCs w:val="20"/>
              </w:rPr>
              <w:br/>
              <w:t xml:space="preserve">    100 to 0% </w:t>
            </w:r>
            <w:proofErr w:type="spellStart"/>
            <w:r w:rsidRPr="00CF60D9">
              <w:rPr>
                <w:rFonts w:ascii="Palatino Linotype" w:hAnsi="Palatino Linotype" w:cs="Calibri"/>
                <w:color w:val="000000"/>
                <w:sz w:val="20"/>
                <w:szCs w:val="20"/>
              </w:rPr>
              <w:t>Local</w:t>
            </w:r>
            <w:proofErr w:type="spellEnd"/>
            <w:r w:rsidRPr="00CF60D9">
              <w:rPr>
                <w:rFonts w:ascii="Palatino Linotype" w:hAnsi="Palatino Linotype" w:cs="Calibri"/>
                <w:color w:val="000000"/>
                <w:sz w:val="20"/>
                <w:szCs w:val="20"/>
              </w:rPr>
              <w:t xml:space="preserve"> and DMC 512 </w:t>
            </w:r>
            <w:proofErr w:type="spellStart"/>
            <w:r w:rsidRPr="00CF60D9">
              <w:rPr>
                <w:rFonts w:ascii="Palatino Linotype" w:hAnsi="Palatino Linotype" w:cs="Calibri"/>
                <w:color w:val="000000"/>
                <w:sz w:val="20"/>
                <w:szCs w:val="20"/>
              </w:rPr>
              <w:t>Dimming</w:t>
            </w:r>
            <w:proofErr w:type="spellEnd"/>
            <w:r w:rsidRPr="00CF60D9">
              <w:rPr>
                <w:rFonts w:ascii="Palatino Linotype" w:hAnsi="Palatino Linotype" w:cs="Calibri"/>
                <w:color w:val="000000"/>
                <w:sz w:val="20"/>
                <w:szCs w:val="20"/>
              </w:rPr>
              <w:br/>
              <w:t xml:space="preserve">    10 to 55° Spot/</w:t>
            </w:r>
            <w:proofErr w:type="spellStart"/>
            <w:r w:rsidRPr="00CF60D9">
              <w:rPr>
                <w:rFonts w:ascii="Palatino Linotype" w:hAnsi="Palatino Linotype" w:cs="Calibri"/>
                <w:color w:val="000000"/>
                <w:sz w:val="20"/>
                <w:szCs w:val="20"/>
              </w:rPr>
              <w:t>Flood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Adjustment</w:t>
            </w:r>
            <w:proofErr w:type="spellEnd"/>
            <w:r w:rsidRPr="00CF60D9">
              <w:rPr>
                <w:rFonts w:ascii="Palatino Linotype" w:hAnsi="Palatino Linotype" w:cs="Calibri"/>
                <w:color w:val="000000"/>
                <w:sz w:val="20"/>
                <w:szCs w:val="20"/>
              </w:rPr>
              <w:br/>
              <w:t xml:space="preserve">    </w:t>
            </w:r>
            <w:proofErr w:type="spellStart"/>
            <w:r w:rsidRPr="00CF60D9">
              <w:rPr>
                <w:rFonts w:ascii="Palatino Linotype" w:hAnsi="Palatino Linotype" w:cs="Calibri"/>
                <w:color w:val="000000"/>
                <w:sz w:val="20"/>
                <w:szCs w:val="20"/>
              </w:rPr>
              <w:t>Aluminum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Alloy</w:t>
            </w:r>
            <w:proofErr w:type="spellEnd"/>
            <w:r w:rsidRPr="00CF60D9">
              <w:rPr>
                <w:rFonts w:ascii="Palatino Linotype" w:hAnsi="Palatino Linotype" w:cs="Calibri"/>
                <w:color w:val="000000"/>
                <w:sz w:val="20"/>
                <w:szCs w:val="20"/>
              </w:rPr>
              <w:t xml:space="preserve"> and Steel </w:t>
            </w:r>
            <w:proofErr w:type="spellStart"/>
            <w:r w:rsidRPr="00CF60D9">
              <w:rPr>
                <w:rFonts w:ascii="Palatino Linotype" w:hAnsi="Palatino Linotype" w:cs="Calibri"/>
                <w:color w:val="000000"/>
                <w:sz w:val="20"/>
                <w:szCs w:val="20"/>
              </w:rPr>
              <w:t>Construction</w:t>
            </w:r>
            <w:proofErr w:type="spellEnd"/>
            <w:r w:rsidRPr="00CF60D9">
              <w:rPr>
                <w:rFonts w:ascii="Palatino Linotype" w:hAnsi="Palatino Linotype" w:cs="Calibri"/>
                <w:color w:val="000000"/>
                <w:sz w:val="20"/>
                <w:szCs w:val="20"/>
              </w:rPr>
              <w:br/>
              <w:t xml:space="preserve">    25' </w:t>
            </w:r>
            <w:proofErr w:type="spellStart"/>
            <w:r w:rsidRPr="00CF60D9">
              <w:rPr>
                <w:rFonts w:ascii="Palatino Linotype" w:hAnsi="Palatino Linotype" w:cs="Calibri"/>
                <w:color w:val="000000"/>
                <w:sz w:val="20"/>
                <w:szCs w:val="20"/>
              </w:rPr>
              <w:t>Head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Cable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Included</w:t>
            </w:r>
            <w:proofErr w:type="spellEnd"/>
            <w:r w:rsidRPr="00CF60D9">
              <w:rPr>
                <w:rFonts w:ascii="Palatino Linotype" w:hAnsi="Palatino Linotype" w:cs="Calibri"/>
                <w:color w:val="000000"/>
                <w:sz w:val="20"/>
                <w:szCs w:val="20"/>
              </w:rPr>
              <w:br/>
              <w:t xml:space="preserve">    </w:t>
            </w:r>
            <w:proofErr w:type="spellStart"/>
            <w:r w:rsidRPr="00CF60D9">
              <w:rPr>
                <w:rFonts w:ascii="Palatino Linotype" w:hAnsi="Palatino Linotype" w:cs="Calibri"/>
                <w:color w:val="000000"/>
                <w:sz w:val="20"/>
                <w:szCs w:val="20"/>
              </w:rPr>
              <w:t>Tested</w:t>
            </w:r>
            <w:proofErr w:type="spellEnd"/>
            <w:r w:rsidRPr="00CF60D9">
              <w:rPr>
                <w:rFonts w:ascii="Palatino Linotype" w:hAnsi="Palatino Linotype" w:cs="Calibri"/>
                <w:color w:val="000000"/>
                <w:sz w:val="20"/>
                <w:szCs w:val="20"/>
              </w:rPr>
              <w:t xml:space="preserve"> to 100' Distance </w:t>
            </w:r>
            <w:proofErr w:type="spellStart"/>
            <w:r w:rsidRPr="00CF60D9">
              <w:rPr>
                <w:rFonts w:ascii="Palatino Linotype" w:hAnsi="Palatino Linotype" w:cs="Calibri"/>
                <w:color w:val="000000"/>
                <w:sz w:val="20"/>
                <w:szCs w:val="20"/>
              </w:rPr>
              <w:t>Head</w:t>
            </w:r>
            <w:proofErr w:type="spellEnd"/>
            <w:r w:rsidRPr="00CF60D9">
              <w:rPr>
                <w:rFonts w:ascii="Palatino Linotype" w:hAnsi="Palatino Linotype" w:cs="Calibri"/>
                <w:color w:val="000000"/>
                <w:sz w:val="20"/>
                <w:szCs w:val="20"/>
              </w:rPr>
              <w:t xml:space="preserve"> to </w:t>
            </w:r>
            <w:proofErr w:type="spellStart"/>
            <w:r w:rsidRPr="00CF60D9">
              <w:rPr>
                <w:rFonts w:ascii="Palatino Linotype" w:hAnsi="Palatino Linotype" w:cs="Calibri"/>
                <w:color w:val="000000"/>
                <w:sz w:val="20"/>
                <w:szCs w:val="20"/>
              </w:rPr>
              <w:t>Ballast</w:t>
            </w:r>
            <w:proofErr w:type="spellEnd"/>
            <w:r w:rsidRPr="00CF60D9">
              <w:rPr>
                <w:rFonts w:ascii="Palatino Linotype" w:hAnsi="Palatino Linotype" w:cs="Calibri"/>
                <w:color w:val="000000"/>
                <w:sz w:val="20"/>
                <w:szCs w:val="20"/>
              </w:rPr>
              <w:br/>
              <w:t xml:space="preserve">   Fotometrie: 42000 lux @ 3.0 m @ spot</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stojan</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Stojan pro uchycení světel s vyšší hmotnostní. Nosnost stojanu je do 30 kg. Stojan je vybaven klikou, která umožňuje pohodlně vysunout světlo až do výšky 380 cm. Součástí stojanu jsou kolečka pro pohyb stojanu. </w:t>
            </w:r>
          </w:p>
        </w:tc>
      </w:tr>
      <w:tr w:rsidR="00343D45" w:rsidRPr="00CF60D9" w:rsidTr="00515BEF">
        <w:trPr>
          <w:trHeight w:val="217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Světelný park - držák </w:t>
            </w:r>
            <w:proofErr w:type="spellStart"/>
            <w:r w:rsidRPr="00CF60D9">
              <w:rPr>
                <w:rFonts w:ascii="Palatino Linotype" w:hAnsi="Palatino Linotype" w:cs="Calibri"/>
                <w:color w:val="000000"/>
                <w:sz w:val="20"/>
                <w:szCs w:val="20"/>
              </w:rPr>
              <w:t>fotopozadí</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a </w:t>
            </w:r>
            <w:proofErr w:type="spellStart"/>
            <w:r w:rsidRPr="00CF60D9">
              <w:rPr>
                <w:rFonts w:ascii="Palatino Linotype" w:hAnsi="Palatino Linotype" w:cs="Calibri"/>
                <w:color w:val="000000"/>
                <w:sz w:val="20"/>
                <w:szCs w:val="20"/>
              </w:rPr>
              <w:t>complete</w:t>
            </w:r>
            <w:proofErr w:type="spellEnd"/>
            <w:r w:rsidRPr="00CF60D9">
              <w:rPr>
                <w:rFonts w:ascii="Palatino Linotype" w:hAnsi="Palatino Linotype" w:cs="Calibri"/>
                <w:color w:val="000000"/>
                <w:sz w:val="20"/>
                <w:szCs w:val="20"/>
              </w:rPr>
              <w:t xml:space="preserve"> background support </w:t>
            </w:r>
            <w:proofErr w:type="spellStart"/>
            <w:r w:rsidRPr="00CF60D9">
              <w:rPr>
                <w:rFonts w:ascii="Palatino Linotype" w:hAnsi="Palatino Linotype" w:cs="Calibri"/>
                <w:color w:val="000000"/>
                <w:sz w:val="20"/>
                <w:szCs w:val="20"/>
              </w:rPr>
              <w:t>system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that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will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allow</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raising</w:t>
            </w:r>
            <w:proofErr w:type="spellEnd"/>
            <w:r w:rsidRPr="00CF60D9">
              <w:rPr>
                <w:rFonts w:ascii="Palatino Linotype" w:hAnsi="Palatino Linotype" w:cs="Calibri"/>
                <w:color w:val="000000"/>
                <w:sz w:val="20"/>
                <w:szCs w:val="20"/>
              </w:rPr>
              <w:t xml:space="preserve"> and </w:t>
            </w:r>
            <w:proofErr w:type="spellStart"/>
            <w:r w:rsidRPr="00CF60D9">
              <w:rPr>
                <w:rFonts w:ascii="Palatino Linotype" w:hAnsi="Palatino Linotype" w:cs="Calibri"/>
                <w:color w:val="000000"/>
                <w:sz w:val="20"/>
                <w:szCs w:val="20"/>
              </w:rPr>
              <w:t>lowering</w:t>
            </w:r>
            <w:proofErr w:type="spellEnd"/>
            <w:r w:rsidRPr="00CF60D9">
              <w:rPr>
                <w:rFonts w:ascii="Palatino Linotype" w:hAnsi="Palatino Linotype" w:cs="Calibri"/>
                <w:color w:val="000000"/>
                <w:sz w:val="20"/>
                <w:szCs w:val="20"/>
              </w:rPr>
              <w:t xml:space="preserve"> up to 3 </w:t>
            </w:r>
            <w:proofErr w:type="spellStart"/>
            <w:r w:rsidRPr="00CF60D9">
              <w:rPr>
                <w:rFonts w:ascii="Palatino Linotype" w:hAnsi="Palatino Linotype" w:cs="Calibri"/>
                <w:color w:val="000000"/>
                <w:sz w:val="20"/>
                <w:szCs w:val="20"/>
              </w:rPr>
              <w:t>cored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backgrounds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without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climbing</w:t>
            </w:r>
            <w:proofErr w:type="spellEnd"/>
            <w:r w:rsidRPr="00CF60D9">
              <w:rPr>
                <w:rFonts w:ascii="Palatino Linotype" w:hAnsi="Palatino Linotype" w:cs="Calibri"/>
                <w:color w:val="000000"/>
                <w:sz w:val="20"/>
                <w:szCs w:val="20"/>
              </w:rPr>
              <w:t xml:space="preserve"> a </w:t>
            </w:r>
            <w:proofErr w:type="spellStart"/>
            <w:r w:rsidRPr="00CF60D9">
              <w:rPr>
                <w:rFonts w:ascii="Palatino Linotype" w:hAnsi="Palatino Linotype" w:cs="Calibri"/>
                <w:color w:val="000000"/>
                <w:sz w:val="20"/>
                <w:szCs w:val="20"/>
              </w:rPr>
              <w:t>ladder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Auto </w:t>
            </w:r>
            <w:proofErr w:type="spellStart"/>
            <w:r w:rsidRPr="00CF60D9">
              <w:rPr>
                <w:rFonts w:ascii="Palatino Linotype" w:hAnsi="Palatino Linotype" w:cs="Calibri"/>
                <w:color w:val="000000"/>
                <w:sz w:val="20"/>
                <w:szCs w:val="20"/>
              </w:rPr>
              <w:t>Poles</w:t>
            </w:r>
            <w:proofErr w:type="spellEnd"/>
            <w:r w:rsidRPr="00CF60D9">
              <w:rPr>
                <w:rFonts w:ascii="Palatino Linotype" w:hAnsi="Palatino Linotype" w:cs="Calibri"/>
                <w:color w:val="000000"/>
                <w:sz w:val="20"/>
                <w:szCs w:val="20"/>
              </w:rPr>
              <w:t xml:space="preserve"> are </w:t>
            </w:r>
            <w:proofErr w:type="spellStart"/>
            <w:r w:rsidRPr="00CF60D9">
              <w:rPr>
                <w:rFonts w:ascii="Palatino Linotype" w:hAnsi="Palatino Linotype" w:cs="Calibri"/>
                <w:color w:val="000000"/>
                <w:sz w:val="20"/>
                <w:szCs w:val="20"/>
              </w:rPr>
              <w:t>held</w:t>
            </w:r>
            <w:proofErr w:type="spellEnd"/>
            <w:r w:rsidRPr="00CF60D9">
              <w:rPr>
                <w:rFonts w:ascii="Palatino Linotype" w:hAnsi="Palatino Linotype" w:cs="Calibri"/>
                <w:color w:val="000000"/>
                <w:sz w:val="20"/>
                <w:szCs w:val="20"/>
              </w:rPr>
              <w:t xml:space="preserve"> in place </w:t>
            </w:r>
            <w:proofErr w:type="spellStart"/>
            <w:r w:rsidRPr="00CF60D9">
              <w:rPr>
                <w:rFonts w:ascii="Palatino Linotype" w:hAnsi="Palatino Linotype" w:cs="Calibri"/>
                <w:color w:val="000000"/>
                <w:sz w:val="20"/>
                <w:szCs w:val="20"/>
              </w:rPr>
              <w:t>between</w:t>
            </w:r>
            <w:proofErr w:type="spellEnd"/>
            <w:r w:rsidRPr="00CF60D9">
              <w:rPr>
                <w:rFonts w:ascii="Palatino Linotype" w:hAnsi="Palatino Linotype" w:cs="Calibri"/>
                <w:color w:val="000000"/>
                <w:sz w:val="20"/>
                <w:szCs w:val="20"/>
              </w:rPr>
              <w:t xml:space="preserve"> a </w:t>
            </w:r>
            <w:proofErr w:type="spellStart"/>
            <w:r w:rsidRPr="00CF60D9">
              <w:rPr>
                <w:rFonts w:ascii="Palatino Linotype" w:hAnsi="Palatino Linotype" w:cs="Calibri"/>
                <w:color w:val="000000"/>
                <w:sz w:val="20"/>
                <w:szCs w:val="20"/>
              </w:rPr>
              <w:t>floor</w:t>
            </w:r>
            <w:proofErr w:type="spellEnd"/>
            <w:r w:rsidRPr="00CF60D9">
              <w:rPr>
                <w:rFonts w:ascii="Palatino Linotype" w:hAnsi="Palatino Linotype" w:cs="Calibri"/>
                <w:color w:val="000000"/>
                <w:sz w:val="20"/>
                <w:szCs w:val="20"/>
              </w:rPr>
              <w:t xml:space="preserve"> and </w:t>
            </w:r>
            <w:proofErr w:type="spellStart"/>
            <w:r w:rsidRPr="00CF60D9">
              <w:rPr>
                <w:rFonts w:ascii="Palatino Linotype" w:hAnsi="Palatino Linotype" w:cs="Calibri"/>
                <w:color w:val="000000"/>
                <w:sz w:val="20"/>
                <w:szCs w:val="20"/>
              </w:rPr>
              <w:t>ceiling</w:t>
            </w:r>
            <w:proofErr w:type="spellEnd"/>
            <w:r w:rsidRPr="00CF60D9">
              <w:rPr>
                <w:rFonts w:ascii="Palatino Linotype" w:hAnsi="Palatino Linotype" w:cs="Calibri"/>
                <w:color w:val="000000"/>
                <w:sz w:val="20"/>
                <w:szCs w:val="20"/>
              </w:rPr>
              <w:t xml:space="preserve"> as </w:t>
            </w:r>
            <w:proofErr w:type="spellStart"/>
            <w:r w:rsidRPr="00CF60D9">
              <w:rPr>
                <w:rFonts w:ascii="Palatino Linotype" w:hAnsi="Palatino Linotype" w:cs="Calibri"/>
                <w:color w:val="000000"/>
                <w:sz w:val="20"/>
                <w:szCs w:val="20"/>
              </w:rPr>
              <w:t>high</w:t>
            </w:r>
            <w:proofErr w:type="spellEnd"/>
            <w:r w:rsidRPr="00CF60D9">
              <w:rPr>
                <w:rFonts w:ascii="Palatino Linotype" w:hAnsi="Palatino Linotype" w:cs="Calibri"/>
                <w:color w:val="000000"/>
                <w:sz w:val="20"/>
                <w:szCs w:val="20"/>
              </w:rPr>
              <w:t xml:space="preserve"> as 11 ft 4 in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a hand </w:t>
            </w:r>
            <w:proofErr w:type="spellStart"/>
            <w:r w:rsidRPr="00CF60D9">
              <w:rPr>
                <w:rFonts w:ascii="Palatino Linotype" w:hAnsi="Palatino Linotype" w:cs="Calibri"/>
                <w:color w:val="000000"/>
                <w:sz w:val="20"/>
                <w:szCs w:val="20"/>
              </w:rPr>
              <w:t>operated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spring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lock</w:t>
            </w:r>
            <w:proofErr w:type="spellEnd"/>
            <w:r w:rsidRPr="00CF60D9">
              <w:rPr>
                <w:rFonts w:ascii="Palatino Linotype" w:hAnsi="Palatino Linotype" w:cs="Calibri"/>
                <w:color w:val="000000"/>
                <w:sz w:val="20"/>
                <w:szCs w:val="20"/>
              </w:rPr>
              <w:t xml:space="preserve">. </w:t>
            </w:r>
            <w:r w:rsidRPr="00CF60D9">
              <w:rPr>
                <w:rFonts w:ascii="Palatino Linotype" w:hAnsi="Palatino Linotype" w:cs="Calibri"/>
                <w:color w:val="000000"/>
                <w:sz w:val="20"/>
                <w:szCs w:val="20"/>
              </w:rPr>
              <w:br/>
              <w:t xml:space="preserve">3 </w:t>
            </w:r>
            <w:proofErr w:type="spellStart"/>
            <w:r w:rsidRPr="00CF60D9">
              <w:rPr>
                <w:rFonts w:ascii="Palatino Linotype" w:hAnsi="Palatino Linotype" w:cs="Calibri"/>
                <w:color w:val="000000"/>
                <w:sz w:val="20"/>
                <w:szCs w:val="20"/>
              </w:rPr>
              <w:t>Expan</w:t>
            </w:r>
            <w:proofErr w:type="spellEnd"/>
            <w:r w:rsidRPr="00CF60D9">
              <w:rPr>
                <w:rFonts w:ascii="Palatino Linotype" w:hAnsi="Palatino Linotype" w:cs="Calibri"/>
                <w:color w:val="000000"/>
                <w:sz w:val="20"/>
                <w:szCs w:val="20"/>
              </w:rPr>
              <w:t xml:space="preserve"> Drive </w:t>
            </w:r>
            <w:proofErr w:type="spellStart"/>
            <w:r w:rsidRPr="00CF60D9">
              <w:rPr>
                <w:rFonts w:ascii="Palatino Linotype" w:hAnsi="Palatino Linotype" w:cs="Calibri"/>
                <w:color w:val="000000"/>
                <w:sz w:val="20"/>
                <w:szCs w:val="20"/>
              </w:rPr>
              <w:t>Sets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work</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their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plastic</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color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coded</w:t>
            </w:r>
            <w:proofErr w:type="spellEnd"/>
            <w:r w:rsidRPr="00CF60D9">
              <w:rPr>
                <w:rFonts w:ascii="Palatino Linotype" w:hAnsi="Palatino Linotype" w:cs="Calibri"/>
                <w:color w:val="000000"/>
                <w:sz w:val="20"/>
                <w:szCs w:val="20"/>
              </w:rPr>
              <w:t xml:space="preserve"> drive </w:t>
            </w:r>
            <w:proofErr w:type="spellStart"/>
            <w:r w:rsidRPr="00CF60D9">
              <w:rPr>
                <w:rFonts w:ascii="Palatino Linotype" w:hAnsi="Palatino Linotype" w:cs="Calibri"/>
                <w:color w:val="000000"/>
                <w:sz w:val="20"/>
                <w:szCs w:val="20"/>
              </w:rPr>
              <w:t>chains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Expan</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Drives</w:t>
            </w:r>
            <w:proofErr w:type="spellEnd"/>
            <w:r w:rsidRPr="00CF60D9">
              <w:rPr>
                <w:rFonts w:ascii="Palatino Linotype" w:hAnsi="Palatino Linotype" w:cs="Calibri"/>
                <w:color w:val="000000"/>
                <w:sz w:val="20"/>
                <w:szCs w:val="20"/>
              </w:rPr>
              <w:t xml:space="preserve"> are </w:t>
            </w:r>
            <w:proofErr w:type="spellStart"/>
            <w:r w:rsidRPr="00CF60D9">
              <w:rPr>
                <w:rFonts w:ascii="Palatino Linotype" w:hAnsi="Palatino Linotype" w:cs="Calibri"/>
                <w:color w:val="000000"/>
                <w:sz w:val="20"/>
                <w:szCs w:val="20"/>
              </w:rPr>
              <w:t>held</w:t>
            </w:r>
            <w:proofErr w:type="spellEnd"/>
            <w:r w:rsidRPr="00CF60D9">
              <w:rPr>
                <w:rFonts w:ascii="Palatino Linotype" w:hAnsi="Palatino Linotype" w:cs="Calibri"/>
                <w:color w:val="000000"/>
                <w:sz w:val="20"/>
                <w:szCs w:val="20"/>
              </w:rPr>
              <w:t xml:space="preserve"> by </w:t>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background </w:t>
            </w:r>
            <w:proofErr w:type="spellStart"/>
            <w:r w:rsidRPr="00CF60D9">
              <w:rPr>
                <w:rFonts w:ascii="Palatino Linotype" w:hAnsi="Palatino Linotype" w:cs="Calibri"/>
                <w:color w:val="000000"/>
                <w:sz w:val="20"/>
                <w:szCs w:val="20"/>
              </w:rPr>
              <w:t>hook</w:t>
            </w:r>
            <w:proofErr w:type="spellEnd"/>
            <w:r w:rsidRPr="00CF60D9">
              <w:rPr>
                <w:rFonts w:ascii="Palatino Linotype" w:hAnsi="Palatino Linotype" w:cs="Calibri"/>
                <w:color w:val="000000"/>
                <w:sz w:val="20"/>
                <w:szCs w:val="20"/>
              </w:rPr>
              <w:t xml:space="preserve"> set, </w:t>
            </w:r>
            <w:proofErr w:type="spellStart"/>
            <w:r w:rsidRPr="00CF60D9">
              <w:rPr>
                <w:rFonts w:ascii="Palatino Linotype" w:hAnsi="Palatino Linotype" w:cs="Calibri"/>
                <w:color w:val="000000"/>
                <w:sz w:val="20"/>
                <w:szCs w:val="20"/>
              </w:rPr>
              <w:t>which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is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clamped</w:t>
            </w:r>
            <w:proofErr w:type="spellEnd"/>
            <w:r w:rsidRPr="00CF60D9">
              <w:rPr>
                <w:rFonts w:ascii="Palatino Linotype" w:hAnsi="Palatino Linotype" w:cs="Calibri"/>
                <w:color w:val="000000"/>
                <w:sz w:val="20"/>
                <w:szCs w:val="20"/>
              </w:rPr>
              <w:t xml:space="preserve"> to </w:t>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Auto </w:t>
            </w:r>
            <w:proofErr w:type="spellStart"/>
            <w:r w:rsidRPr="00CF60D9">
              <w:rPr>
                <w:rFonts w:ascii="Palatino Linotype" w:hAnsi="Palatino Linotype" w:cs="Calibri"/>
                <w:color w:val="000000"/>
                <w:sz w:val="20"/>
                <w:szCs w:val="20"/>
              </w:rPr>
              <w:t>Poles</w:t>
            </w:r>
            <w:proofErr w:type="spellEnd"/>
            <w:r w:rsidRPr="00CF60D9">
              <w:rPr>
                <w:rFonts w:ascii="Palatino Linotype" w:hAnsi="Palatino Linotype" w:cs="Calibri"/>
                <w:color w:val="000000"/>
                <w:sz w:val="20"/>
                <w:szCs w:val="20"/>
              </w:rPr>
              <w:t>.</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Držák pro upevnění světel</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Držák pro </w:t>
            </w:r>
            <w:proofErr w:type="spellStart"/>
            <w:r w:rsidRPr="00CF60D9">
              <w:rPr>
                <w:rFonts w:ascii="Palatino Linotype" w:hAnsi="Palatino Linotype" w:cs="Calibri"/>
                <w:color w:val="000000"/>
                <w:sz w:val="20"/>
                <w:szCs w:val="20"/>
              </w:rPr>
              <w:t>upevění</w:t>
            </w:r>
            <w:proofErr w:type="spellEnd"/>
            <w:r w:rsidRPr="00CF60D9">
              <w:rPr>
                <w:rFonts w:ascii="Palatino Linotype" w:hAnsi="Palatino Linotype" w:cs="Calibri"/>
                <w:color w:val="000000"/>
                <w:sz w:val="20"/>
                <w:szCs w:val="20"/>
              </w:rPr>
              <w:t xml:space="preserve"> světel k trubkám, tyčím a </w:t>
            </w:r>
            <w:proofErr w:type="spellStart"/>
            <w:r w:rsidRPr="00CF60D9">
              <w:rPr>
                <w:rFonts w:ascii="Palatino Linotype" w:hAnsi="Palatino Linotype" w:cs="Calibri"/>
                <w:color w:val="000000"/>
                <w:sz w:val="20"/>
                <w:szCs w:val="20"/>
              </w:rPr>
              <w:t>stativůml</w:t>
            </w:r>
            <w:proofErr w:type="spellEnd"/>
            <w:r w:rsidRPr="00CF60D9">
              <w:rPr>
                <w:rFonts w:ascii="Palatino Linotype" w:hAnsi="Palatino Linotype" w:cs="Calibri"/>
                <w:color w:val="000000"/>
                <w:sz w:val="20"/>
                <w:szCs w:val="20"/>
              </w:rPr>
              <w:t xml:space="preserve">;  včetně A Baby (5/8" </w:t>
            </w:r>
            <w:proofErr w:type="spellStart"/>
            <w:r w:rsidRPr="00CF60D9">
              <w:rPr>
                <w:rFonts w:ascii="Palatino Linotype" w:hAnsi="Palatino Linotype" w:cs="Calibri"/>
                <w:color w:val="000000"/>
                <w:sz w:val="20"/>
                <w:szCs w:val="20"/>
              </w:rPr>
              <w:t>diameter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snap</w:t>
            </w:r>
            <w:proofErr w:type="spellEnd"/>
            <w:r w:rsidRPr="00CF60D9">
              <w:rPr>
                <w:rFonts w:ascii="Palatino Linotype" w:hAnsi="Palatino Linotype" w:cs="Calibri"/>
                <w:color w:val="000000"/>
                <w:sz w:val="20"/>
                <w:szCs w:val="20"/>
              </w:rPr>
              <w:t xml:space="preserve">-in pin </w:t>
            </w:r>
            <w:proofErr w:type="spellStart"/>
            <w:r w:rsidRPr="00CF60D9">
              <w:rPr>
                <w:rFonts w:ascii="Palatino Linotype" w:hAnsi="Palatino Linotype" w:cs="Calibri"/>
                <w:color w:val="000000"/>
                <w:sz w:val="20"/>
                <w:szCs w:val="20"/>
              </w:rPr>
              <w:t>is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included</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mounting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light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fixtures</w:t>
            </w:r>
            <w:proofErr w:type="spellEnd"/>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Světelný park - </w:t>
            </w:r>
            <w:proofErr w:type="spellStart"/>
            <w:r w:rsidRPr="00CF60D9">
              <w:rPr>
                <w:rFonts w:ascii="Palatino Linotype" w:hAnsi="Palatino Linotype" w:cs="Calibri"/>
                <w:color w:val="000000"/>
                <w:sz w:val="20"/>
                <w:szCs w:val="20"/>
              </w:rPr>
              <w:t>Sandbag</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Oranžový </w:t>
            </w:r>
            <w:proofErr w:type="spellStart"/>
            <w:r w:rsidRPr="00CF60D9">
              <w:rPr>
                <w:rFonts w:ascii="Palatino Linotype" w:hAnsi="Palatino Linotype" w:cs="Calibri"/>
                <w:color w:val="000000"/>
                <w:sz w:val="20"/>
                <w:szCs w:val="20"/>
              </w:rPr>
              <w:t>sandbag</w:t>
            </w:r>
            <w:proofErr w:type="spellEnd"/>
            <w:r w:rsidRPr="00CF60D9">
              <w:rPr>
                <w:rFonts w:ascii="Palatino Linotype" w:hAnsi="Palatino Linotype" w:cs="Calibri"/>
                <w:color w:val="000000"/>
                <w:sz w:val="20"/>
                <w:szCs w:val="20"/>
              </w:rPr>
              <w:t>; min. 6kg; pro zajištění osvětlovací techniky</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Držák pro upevnění světel</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Držák pro </w:t>
            </w:r>
            <w:proofErr w:type="spellStart"/>
            <w:r w:rsidRPr="00CF60D9">
              <w:rPr>
                <w:rFonts w:ascii="Palatino Linotype" w:hAnsi="Palatino Linotype" w:cs="Calibri"/>
                <w:color w:val="000000"/>
                <w:sz w:val="20"/>
                <w:szCs w:val="20"/>
              </w:rPr>
              <w:t>upevění</w:t>
            </w:r>
            <w:proofErr w:type="spellEnd"/>
            <w:r w:rsidRPr="00CF60D9">
              <w:rPr>
                <w:rFonts w:ascii="Palatino Linotype" w:hAnsi="Palatino Linotype" w:cs="Calibri"/>
                <w:color w:val="000000"/>
                <w:sz w:val="20"/>
                <w:szCs w:val="20"/>
              </w:rPr>
              <w:t xml:space="preserve"> světe k trubkám, tyčím a </w:t>
            </w:r>
            <w:proofErr w:type="spellStart"/>
            <w:r w:rsidRPr="00CF60D9">
              <w:rPr>
                <w:rFonts w:ascii="Palatino Linotype" w:hAnsi="Palatino Linotype" w:cs="Calibri"/>
                <w:color w:val="000000"/>
                <w:sz w:val="20"/>
                <w:szCs w:val="20"/>
              </w:rPr>
              <w:t>stativůml</w:t>
            </w:r>
            <w:proofErr w:type="spellEnd"/>
            <w:r w:rsidRPr="00CF60D9">
              <w:rPr>
                <w:rFonts w:ascii="Palatino Linotype" w:hAnsi="Palatino Linotype" w:cs="Calibri"/>
                <w:color w:val="000000"/>
                <w:sz w:val="20"/>
                <w:szCs w:val="20"/>
              </w:rPr>
              <w:t>;  šestihranné zakončení</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 xml:space="preserve">Světelný park - </w:t>
            </w:r>
            <w:proofErr w:type="spellStart"/>
            <w:r w:rsidRPr="00CF60D9">
              <w:rPr>
                <w:rFonts w:ascii="Palatino Linotype" w:hAnsi="Palatino Linotype" w:cs="Calibri"/>
                <w:color w:val="000000"/>
                <w:sz w:val="20"/>
                <w:szCs w:val="20"/>
              </w:rPr>
              <w:t>Magic</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arm</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Kloubové rameno s pákou pro zajištění; min. délka při natažení ramene 50cm; </w:t>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Magic</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Arm</w:t>
            </w:r>
            <w:proofErr w:type="spellEnd"/>
            <w:r w:rsidRPr="00CF60D9">
              <w:rPr>
                <w:rFonts w:ascii="Palatino Linotype" w:hAnsi="Palatino Linotype" w:cs="Calibri"/>
                <w:color w:val="000000"/>
                <w:sz w:val="20"/>
                <w:szCs w:val="20"/>
              </w:rPr>
              <w:t xml:space="preserve"> has 5/8" </w:t>
            </w:r>
            <w:proofErr w:type="spellStart"/>
            <w:r w:rsidRPr="00CF60D9">
              <w:rPr>
                <w:rFonts w:ascii="Palatino Linotype" w:hAnsi="Palatino Linotype" w:cs="Calibri"/>
                <w:color w:val="000000"/>
                <w:sz w:val="20"/>
                <w:szCs w:val="20"/>
              </w:rPr>
              <w:t>studs</w:t>
            </w:r>
            <w:proofErr w:type="spellEnd"/>
            <w:r w:rsidRPr="00CF60D9">
              <w:rPr>
                <w:rFonts w:ascii="Palatino Linotype" w:hAnsi="Palatino Linotype" w:cs="Calibri"/>
                <w:color w:val="000000"/>
                <w:sz w:val="20"/>
                <w:szCs w:val="20"/>
              </w:rPr>
              <w:t xml:space="preserve"> on </w:t>
            </w:r>
            <w:proofErr w:type="spellStart"/>
            <w:r w:rsidRPr="00CF60D9">
              <w:rPr>
                <w:rFonts w:ascii="Palatino Linotype" w:hAnsi="Palatino Linotype" w:cs="Calibri"/>
                <w:color w:val="000000"/>
                <w:sz w:val="20"/>
                <w:szCs w:val="20"/>
              </w:rPr>
              <w:t>ball</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joints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both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ends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3/8 and 1/4" </w:t>
            </w:r>
            <w:proofErr w:type="spellStart"/>
            <w:r w:rsidRPr="00CF60D9">
              <w:rPr>
                <w:rFonts w:ascii="Palatino Linotype" w:hAnsi="Palatino Linotype" w:cs="Calibri"/>
                <w:color w:val="000000"/>
                <w:sz w:val="20"/>
                <w:szCs w:val="20"/>
              </w:rPr>
              <w:t>female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threads</w:t>
            </w:r>
            <w:proofErr w:type="spellEnd"/>
            <w:r w:rsidRPr="00CF60D9">
              <w:rPr>
                <w:rFonts w:ascii="Palatino Linotype" w:hAnsi="Palatino Linotype" w:cs="Calibri"/>
                <w:color w:val="000000"/>
                <w:sz w:val="20"/>
                <w:szCs w:val="20"/>
              </w:rPr>
              <w:t>.</w:t>
            </w:r>
          </w:p>
        </w:tc>
      </w:tr>
      <w:tr w:rsidR="00343D45" w:rsidRPr="00CF60D9" w:rsidTr="00515BEF">
        <w:trPr>
          <w:trHeight w:val="18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Dvoudílné kloubové rameno</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two-section</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arm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with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camera</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bracket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supports</w:t>
            </w:r>
            <w:proofErr w:type="spellEnd"/>
            <w:r w:rsidRPr="00CF60D9">
              <w:rPr>
                <w:rFonts w:ascii="Palatino Linotype" w:hAnsi="Palatino Linotype" w:cs="Calibri"/>
                <w:color w:val="000000"/>
                <w:sz w:val="20"/>
                <w:szCs w:val="20"/>
              </w:rPr>
              <w:t xml:space="preserve"> 3.3 </w:t>
            </w:r>
            <w:proofErr w:type="spellStart"/>
            <w:r w:rsidRPr="00CF60D9">
              <w:rPr>
                <w:rFonts w:ascii="Palatino Linotype" w:hAnsi="Palatino Linotype" w:cs="Calibri"/>
                <w:color w:val="000000"/>
                <w:sz w:val="20"/>
                <w:szCs w:val="20"/>
              </w:rPr>
              <w:t>lbs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at</w:t>
            </w:r>
            <w:proofErr w:type="spellEnd"/>
            <w:r w:rsidRPr="00CF60D9">
              <w:rPr>
                <w:rFonts w:ascii="Palatino Linotype" w:hAnsi="Palatino Linotype" w:cs="Calibri"/>
                <w:color w:val="000000"/>
                <w:sz w:val="20"/>
                <w:szCs w:val="20"/>
              </w:rPr>
              <w:t xml:space="preserve"> full </w:t>
            </w:r>
            <w:proofErr w:type="spellStart"/>
            <w:r w:rsidRPr="00CF60D9">
              <w:rPr>
                <w:rFonts w:ascii="Palatino Linotype" w:hAnsi="Palatino Linotype" w:cs="Calibri"/>
                <w:color w:val="000000"/>
                <w:sz w:val="20"/>
                <w:szCs w:val="20"/>
              </w:rPr>
              <w:t>extension</w:t>
            </w:r>
            <w:proofErr w:type="spellEnd"/>
            <w:r w:rsidRPr="00CF60D9">
              <w:rPr>
                <w:rFonts w:ascii="Palatino Linotype" w:hAnsi="Palatino Linotype" w:cs="Calibri"/>
                <w:color w:val="000000"/>
                <w:sz w:val="20"/>
                <w:szCs w:val="20"/>
              </w:rPr>
              <w:t xml:space="preserve">. Extra </w:t>
            </w:r>
            <w:proofErr w:type="spellStart"/>
            <w:r w:rsidRPr="00CF60D9">
              <w:rPr>
                <w:rFonts w:ascii="Palatino Linotype" w:hAnsi="Palatino Linotype" w:cs="Calibri"/>
                <w:color w:val="000000"/>
                <w:sz w:val="20"/>
                <w:szCs w:val="20"/>
              </w:rPr>
              <w:t>versatility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is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also</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given</w:t>
            </w:r>
            <w:proofErr w:type="spellEnd"/>
            <w:r w:rsidRPr="00CF60D9">
              <w:rPr>
                <w:rFonts w:ascii="Palatino Linotype" w:hAnsi="Palatino Linotype" w:cs="Calibri"/>
                <w:color w:val="000000"/>
                <w:sz w:val="20"/>
                <w:szCs w:val="20"/>
              </w:rPr>
              <w:t xml:space="preserve"> by </w:t>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sliding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extension</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system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which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allows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easier</w:t>
            </w:r>
            <w:proofErr w:type="spellEnd"/>
            <w:r w:rsidRPr="00CF60D9">
              <w:rPr>
                <w:rFonts w:ascii="Palatino Linotype" w:hAnsi="Palatino Linotype" w:cs="Calibri"/>
                <w:color w:val="000000"/>
                <w:sz w:val="20"/>
                <w:szCs w:val="20"/>
              </w:rPr>
              <w:t xml:space="preserve"> positioning </w:t>
            </w:r>
            <w:proofErr w:type="spellStart"/>
            <w:r w:rsidRPr="00CF60D9">
              <w:rPr>
                <w:rFonts w:ascii="Palatino Linotype" w:hAnsi="Palatino Linotype" w:cs="Calibri"/>
                <w:color w:val="000000"/>
                <w:sz w:val="20"/>
                <w:szCs w:val="20"/>
              </w:rPr>
              <w:t>of</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lighting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fixtures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even</w:t>
            </w:r>
            <w:proofErr w:type="spellEnd"/>
            <w:r w:rsidRPr="00CF60D9">
              <w:rPr>
                <w:rFonts w:ascii="Palatino Linotype" w:hAnsi="Palatino Linotype" w:cs="Calibri"/>
                <w:color w:val="000000"/>
                <w:sz w:val="20"/>
                <w:szCs w:val="20"/>
              </w:rPr>
              <w:t xml:space="preserve"> in </w:t>
            </w:r>
            <w:proofErr w:type="spellStart"/>
            <w:r w:rsidRPr="00CF60D9">
              <w:rPr>
                <w:rFonts w:ascii="Palatino Linotype" w:hAnsi="Palatino Linotype" w:cs="Calibri"/>
                <w:color w:val="000000"/>
                <w:sz w:val="20"/>
                <w:szCs w:val="20"/>
              </w:rPr>
              <w:t>awkward</w:t>
            </w:r>
            <w:proofErr w:type="spellEnd"/>
            <w:r w:rsidRPr="00CF60D9">
              <w:rPr>
                <w:rFonts w:ascii="Palatino Linotype" w:hAnsi="Palatino Linotype" w:cs="Calibri"/>
                <w:color w:val="000000"/>
                <w:sz w:val="20"/>
                <w:szCs w:val="20"/>
              </w:rPr>
              <w:t xml:space="preserve"> and </w:t>
            </w:r>
            <w:proofErr w:type="spellStart"/>
            <w:r w:rsidRPr="00CF60D9">
              <w:rPr>
                <w:rFonts w:ascii="Palatino Linotype" w:hAnsi="Palatino Linotype" w:cs="Calibri"/>
                <w:color w:val="000000"/>
                <w:sz w:val="20"/>
                <w:szCs w:val="20"/>
              </w:rPr>
              <w:t>tight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spaces</w:t>
            </w:r>
            <w:proofErr w:type="spellEnd"/>
            <w:r w:rsidRPr="00CF60D9">
              <w:rPr>
                <w:rFonts w:ascii="Palatino Linotype" w:hAnsi="Palatino Linotype" w:cs="Calibri"/>
                <w:color w:val="000000"/>
                <w:sz w:val="20"/>
                <w:szCs w:val="20"/>
              </w:rPr>
              <w:t>.</w:t>
            </w:r>
            <w:r w:rsidRPr="00CF60D9">
              <w:rPr>
                <w:rFonts w:ascii="Palatino Linotype" w:hAnsi="Palatino Linotype" w:cs="Calibri"/>
                <w:color w:val="000000"/>
                <w:sz w:val="20"/>
                <w:szCs w:val="20"/>
              </w:rPr>
              <w:br/>
              <w:t xml:space="preserve">Maximum </w:t>
            </w:r>
            <w:proofErr w:type="spellStart"/>
            <w:r w:rsidRPr="00CF60D9">
              <w:rPr>
                <w:rFonts w:ascii="Palatino Linotype" w:hAnsi="Palatino Linotype" w:cs="Calibri"/>
                <w:color w:val="000000"/>
                <w:sz w:val="20"/>
                <w:szCs w:val="20"/>
              </w:rPr>
              <w:t>Length</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is</w:t>
            </w:r>
            <w:proofErr w:type="spellEnd"/>
            <w:r w:rsidRPr="00CF60D9">
              <w:rPr>
                <w:rFonts w:ascii="Palatino Linotype" w:hAnsi="Palatino Linotype" w:cs="Calibri"/>
                <w:color w:val="000000"/>
                <w:sz w:val="20"/>
                <w:szCs w:val="20"/>
              </w:rPr>
              <w:t xml:space="preserve"> 23.8 </w:t>
            </w:r>
            <w:proofErr w:type="spellStart"/>
            <w:r w:rsidRPr="00CF60D9">
              <w:rPr>
                <w:rFonts w:ascii="Palatino Linotype" w:hAnsi="Palatino Linotype" w:cs="Calibri"/>
                <w:color w:val="000000"/>
                <w:sz w:val="20"/>
                <w:szCs w:val="20"/>
              </w:rPr>
              <w:t>inches</w:t>
            </w:r>
            <w:proofErr w:type="spellEnd"/>
            <w:r w:rsidRPr="00CF60D9">
              <w:rPr>
                <w:rFonts w:ascii="Palatino Linotype" w:hAnsi="Palatino Linotype" w:cs="Calibri"/>
                <w:color w:val="000000"/>
                <w:sz w:val="20"/>
                <w:szCs w:val="20"/>
              </w:rPr>
              <w:t xml:space="preserve">, and </w:t>
            </w:r>
            <w:proofErr w:type="spellStart"/>
            <w:r w:rsidRPr="00CF60D9">
              <w:rPr>
                <w:rFonts w:ascii="Palatino Linotype" w:hAnsi="Palatino Linotype" w:cs="Calibri"/>
                <w:color w:val="000000"/>
                <w:sz w:val="20"/>
                <w:szCs w:val="20"/>
              </w:rPr>
              <w:t>the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bottom</w:t>
            </w:r>
            <w:proofErr w:type="spellEnd"/>
            <w:r w:rsidRPr="00CF60D9">
              <w:rPr>
                <w:rFonts w:ascii="Palatino Linotype" w:hAnsi="Palatino Linotype" w:cs="Calibri"/>
                <w:color w:val="000000"/>
                <w:sz w:val="20"/>
                <w:szCs w:val="20"/>
              </w:rPr>
              <w:t xml:space="preserve"> 5/8" </w:t>
            </w:r>
            <w:proofErr w:type="spellStart"/>
            <w:r w:rsidRPr="00CF60D9">
              <w:rPr>
                <w:rFonts w:ascii="Palatino Linotype" w:hAnsi="Palatino Linotype" w:cs="Calibri"/>
                <w:color w:val="000000"/>
                <w:sz w:val="20"/>
                <w:szCs w:val="20"/>
              </w:rPr>
              <w:t>spigot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also</w:t>
            </w:r>
            <w:proofErr w:type="spellEnd"/>
            <w:r w:rsidRPr="00CF60D9">
              <w:rPr>
                <w:rFonts w:ascii="Palatino Linotype" w:hAnsi="Palatino Linotype" w:cs="Calibri"/>
                <w:color w:val="000000"/>
                <w:sz w:val="20"/>
                <w:szCs w:val="20"/>
              </w:rPr>
              <w:t xml:space="preserve"> has a 1/4" </w:t>
            </w:r>
            <w:proofErr w:type="spellStart"/>
            <w:r w:rsidRPr="00CF60D9">
              <w:rPr>
                <w:rFonts w:ascii="Palatino Linotype" w:hAnsi="Palatino Linotype" w:cs="Calibri"/>
                <w:color w:val="000000"/>
                <w:sz w:val="20"/>
                <w:szCs w:val="20"/>
              </w:rPr>
              <w:t>thread</w:t>
            </w:r>
            <w:proofErr w:type="spellEnd"/>
            <w:r w:rsidRPr="00CF60D9">
              <w:rPr>
                <w:rFonts w:ascii="Palatino Linotype" w:hAnsi="Palatino Linotype" w:cs="Calibri"/>
                <w:color w:val="000000"/>
                <w:sz w:val="20"/>
                <w:szCs w:val="20"/>
              </w:rPr>
              <w:t xml:space="preserve">. </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Světelný park - stojan s ramenem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stojan s ramenem, max. 510 cm, 3 sekce, rameno max. 280 cm. Profesionální světelný stojan 2 v 1 pro použití jako vysoko </w:t>
            </w:r>
            <w:proofErr w:type="spellStart"/>
            <w:r w:rsidRPr="00CF60D9">
              <w:rPr>
                <w:rFonts w:ascii="Palatino Linotype" w:hAnsi="Palatino Linotype" w:cs="Calibri"/>
                <w:color w:val="000000"/>
                <w:sz w:val="20"/>
                <w:szCs w:val="20"/>
              </w:rPr>
              <w:t>robusní</w:t>
            </w:r>
            <w:proofErr w:type="spellEnd"/>
            <w:r w:rsidRPr="00CF60D9">
              <w:rPr>
                <w:rFonts w:ascii="Palatino Linotype" w:hAnsi="Palatino Linotype" w:cs="Calibri"/>
                <w:color w:val="000000"/>
                <w:sz w:val="20"/>
                <w:szCs w:val="20"/>
              </w:rPr>
              <w:t xml:space="preserve"> stojan nebo jako stabilní stojan s pohyblivým vrchním ramenem. Součástí stojanu jsou kolečka pro pohyb stojanu. </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Světelný park - </w:t>
            </w:r>
            <w:proofErr w:type="spellStart"/>
            <w:r w:rsidRPr="00CF60D9">
              <w:rPr>
                <w:rFonts w:ascii="Palatino Linotype" w:hAnsi="Palatino Linotype" w:cs="Calibri"/>
                <w:color w:val="000000"/>
                <w:sz w:val="20"/>
                <w:szCs w:val="20"/>
              </w:rPr>
              <w:t>gripová</w:t>
            </w:r>
            <w:proofErr w:type="spellEnd"/>
            <w:r w:rsidRPr="00CF60D9">
              <w:rPr>
                <w:rFonts w:ascii="Palatino Linotype" w:hAnsi="Palatino Linotype" w:cs="Calibri"/>
                <w:color w:val="000000"/>
                <w:sz w:val="20"/>
                <w:szCs w:val="20"/>
              </w:rPr>
              <w:t xml:space="preserve"> hlava pro svítidla a příslušenství</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2.5" </w:t>
            </w:r>
            <w:proofErr w:type="spellStart"/>
            <w:r w:rsidRPr="00CF60D9">
              <w:rPr>
                <w:rFonts w:ascii="Palatino Linotype" w:hAnsi="Palatino Linotype" w:cs="Calibri"/>
                <w:color w:val="000000"/>
                <w:sz w:val="20"/>
                <w:szCs w:val="20"/>
              </w:rPr>
              <w:t>Diameter</w:t>
            </w:r>
            <w:proofErr w:type="spellEnd"/>
            <w:r w:rsidRPr="00CF60D9">
              <w:rPr>
                <w:rFonts w:ascii="Palatino Linotype" w:hAnsi="Palatino Linotype" w:cs="Calibri"/>
                <w:color w:val="000000"/>
                <w:sz w:val="20"/>
                <w:szCs w:val="20"/>
              </w:rPr>
              <w:t xml:space="preserve"> (Chrome) </w:t>
            </w:r>
            <w:proofErr w:type="spellStart"/>
            <w:r w:rsidRPr="00CF60D9">
              <w:rPr>
                <w:rFonts w:ascii="Palatino Linotype" w:hAnsi="Palatino Linotype" w:cs="Calibri"/>
                <w:color w:val="000000"/>
                <w:sz w:val="20"/>
                <w:szCs w:val="20"/>
              </w:rPr>
              <w:t>mounts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lights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light</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modifiers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scrims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flags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cutters</w:t>
            </w:r>
            <w:proofErr w:type="spellEnd"/>
            <w:r w:rsidRPr="00CF60D9">
              <w:rPr>
                <w:rFonts w:ascii="Palatino Linotype" w:hAnsi="Palatino Linotype" w:cs="Calibri"/>
                <w:color w:val="000000"/>
                <w:sz w:val="20"/>
                <w:szCs w:val="20"/>
              </w:rPr>
              <w:t xml:space="preserve">, and </w:t>
            </w:r>
            <w:proofErr w:type="spellStart"/>
            <w:r w:rsidRPr="00CF60D9">
              <w:rPr>
                <w:rFonts w:ascii="Palatino Linotype" w:hAnsi="Palatino Linotype" w:cs="Calibri"/>
                <w:color w:val="000000"/>
                <w:sz w:val="20"/>
                <w:szCs w:val="20"/>
              </w:rPr>
              <w:t>other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lighting</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accessories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onto</w:t>
            </w:r>
            <w:proofErr w:type="spellEnd"/>
            <w:r w:rsidRPr="00CF60D9">
              <w:rPr>
                <w:rFonts w:ascii="Palatino Linotype" w:hAnsi="Palatino Linotype" w:cs="Calibri"/>
                <w:color w:val="000000"/>
                <w:sz w:val="20"/>
                <w:szCs w:val="20"/>
              </w:rPr>
              <w:t xml:space="preserve"> C-</w:t>
            </w:r>
            <w:proofErr w:type="spellStart"/>
            <w:r w:rsidRPr="00CF60D9">
              <w:rPr>
                <w:rFonts w:ascii="Palatino Linotype" w:hAnsi="Palatino Linotype" w:cs="Calibri"/>
                <w:color w:val="000000"/>
                <w:sz w:val="20"/>
                <w:szCs w:val="20"/>
              </w:rPr>
              <w:t>stands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or</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butterfly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frames</w:t>
            </w:r>
            <w:proofErr w:type="spellEnd"/>
            <w:r w:rsidRPr="00CF60D9">
              <w:rPr>
                <w:rFonts w:ascii="Palatino Linotype" w:hAnsi="Palatino Linotype" w:cs="Calibri"/>
                <w:color w:val="000000"/>
                <w:sz w:val="20"/>
                <w:szCs w:val="20"/>
              </w:rPr>
              <w:t xml:space="preserve">. </w:t>
            </w:r>
          </w:p>
        </w:tc>
      </w:tr>
      <w:tr w:rsidR="00343D45" w:rsidRPr="00CF60D9" w:rsidTr="00515BEF">
        <w:trPr>
          <w:trHeight w:val="49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Záblesková foto sestava s příslušenstvím - 1200/500/500, </w:t>
            </w:r>
            <w:proofErr w:type="spellStart"/>
            <w:r w:rsidRPr="00CF60D9">
              <w:rPr>
                <w:rFonts w:ascii="Palatino Linotype" w:hAnsi="Palatino Linotype" w:cs="Calibri"/>
                <w:color w:val="000000"/>
                <w:sz w:val="20"/>
                <w:szCs w:val="20"/>
              </w:rPr>
              <w:t>kit</w:t>
            </w:r>
            <w:proofErr w:type="spellEnd"/>
            <w:r w:rsidRPr="00CF60D9">
              <w:rPr>
                <w:rFonts w:ascii="Palatino Linotype" w:hAnsi="Palatino Linotype" w:cs="Calibri"/>
                <w:color w:val="000000"/>
                <w:sz w:val="20"/>
                <w:szCs w:val="20"/>
              </w:rPr>
              <w:t xml:space="preserve"> studiových blesků</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Sestava studiových blesků s </w:t>
            </w:r>
            <w:proofErr w:type="spellStart"/>
            <w:r w:rsidRPr="00CF60D9">
              <w:rPr>
                <w:rFonts w:ascii="Palatino Linotype" w:hAnsi="Palatino Linotype" w:cs="Calibri"/>
                <w:color w:val="000000"/>
                <w:sz w:val="20"/>
                <w:szCs w:val="20"/>
              </w:rPr>
              <w:t>bajnetem</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Fomei</w:t>
            </w:r>
            <w:proofErr w:type="spellEnd"/>
            <w:r w:rsidRPr="00CF60D9">
              <w:rPr>
                <w:rFonts w:ascii="Palatino Linotype" w:hAnsi="Palatino Linotype" w:cs="Calibri"/>
                <w:color w:val="000000"/>
                <w:sz w:val="20"/>
                <w:szCs w:val="20"/>
              </w:rPr>
              <w:t xml:space="preserve"> nebo </w:t>
            </w:r>
            <w:proofErr w:type="spellStart"/>
            <w:r w:rsidRPr="00CF60D9">
              <w:rPr>
                <w:rFonts w:ascii="Palatino Linotype" w:hAnsi="Palatino Linotype" w:cs="Calibri"/>
                <w:color w:val="000000"/>
                <w:sz w:val="20"/>
                <w:szCs w:val="20"/>
              </w:rPr>
              <w:t>Bowens</w:t>
            </w:r>
            <w:proofErr w:type="spellEnd"/>
            <w:r w:rsidRPr="00CF60D9">
              <w:rPr>
                <w:rFonts w:ascii="Palatino Linotype" w:hAnsi="Palatino Linotype" w:cs="Calibri"/>
                <w:color w:val="000000"/>
                <w:sz w:val="20"/>
                <w:szCs w:val="20"/>
              </w:rPr>
              <w:t xml:space="preserve">, všechna světla disponují LCD </w:t>
            </w:r>
            <w:proofErr w:type="spellStart"/>
            <w:r w:rsidRPr="00CF60D9">
              <w:rPr>
                <w:rFonts w:ascii="Palatino Linotype" w:hAnsi="Palatino Linotype" w:cs="Calibri"/>
                <w:color w:val="000000"/>
                <w:sz w:val="20"/>
                <w:szCs w:val="20"/>
              </w:rPr>
              <w:t>displayem</w:t>
            </w:r>
            <w:proofErr w:type="spellEnd"/>
            <w:r w:rsidRPr="00CF60D9">
              <w:rPr>
                <w:rFonts w:ascii="Palatino Linotype" w:hAnsi="Palatino Linotype" w:cs="Calibri"/>
                <w:color w:val="000000"/>
                <w:sz w:val="20"/>
                <w:szCs w:val="20"/>
              </w:rPr>
              <w:t xml:space="preserve">. </w:t>
            </w:r>
            <w:r w:rsidRPr="00CF60D9">
              <w:rPr>
                <w:rFonts w:ascii="Palatino Linotype" w:hAnsi="Palatino Linotype" w:cs="Calibri"/>
                <w:color w:val="000000"/>
                <w:sz w:val="20"/>
                <w:szCs w:val="20"/>
              </w:rPr>
              <w:br/>
              <w:t>* 1x studiový blesk 1200 Ws/650 W (Směrné číslo: 90,1 (ISO100, Reflektor 16,5cm, 1m); obsah setu: 1 x zábleskové světlo; 1 x přepravní krytka výbojky; 1 x GX 6,35 650W pilotní žárovka; 1 x napájecí kabel; 1 x synchronizační kabel; 1 x návod k použití)</w:t>
            </w:r>
            <w:r w:rsidRPr="00CF60D9">
              <w:rPr>
                <w:rFonts w:ascii="Palatino Linotype" w:hAnsi="Palatino Linotype" w:cs="Calibri"/>
                <w:color w:val="000000"/>
                <w:sz w:val="20"/>
                <w:szCs w:val="20"/>
              </w:rPr>
              <w:br/>
              <w:t>* 2x studiový blesk 500Ws/650W (Směrné číslo: 45,9 (ISO100, Reflektor 16,5cm, 1m); obsah setu: 1 x zábleskové světlo; 1 x přepravní krytka výbojky; 1 x GX 6,35 650W pilotní žárovka; 1 x napájecí kabel; 1 x synchronizační kabel; 1 x návod k použití)</w:t>
            </w:r>
            <w:r w:rsidRPr="00CF60D9">
              <w:rPr>
                <w:rFonts w:ascii="Palatino Linotype" w:hAnsi="Palatino Linotype" w:cs="Calibri"/>
                <w:color w:val="000000"/>
                <w:sz w:val="20"/>
                <w:szCs w:val="20"/>
              </w:rPr>
              <w:br/>
              <w:t>* stojan, max. 295 cm, 2 sekce, nosnost 10 kg</w:t>
            </w:r>
            <w:r w:rsidRPr="00CF60D9">
              <w:rPr>
                <w:rFonts w:ascii="Palatino Linotype" w:hAnsi="Palatino Linotype" w:cs="Calibri"/>
                <w:color w:val="000000"/>
                <w:sz w:val="20"/>
                <w:szCs w:val="20"/>
              </w:rPr>
              <w:br/>
              <w:t>* Soft Box OCTA 120 cm/Silver, včetně speed ringu bez adaptéru.</w:t>
            </w:r>
            <w:r w:rsidRPr="00CF60D9">
              <w:rPr>
                <w:rFonts w:ascii="Palatino Linotype" w:hAnsi="Palatino Linotype" w:cs="Calibri"/>
                <w:color w:val="000000"/>
                <w:sz w:val="20"/>
                <w:szCs w:val="20"/>
              </w:rPr>
              <w:br/>
              <w:t>* Reflektor 16,5 cm</w:t>
            </w:r>
            <w:r w:rsidRPr="00CF60D9">
              <w:rPr>
                <w:rFonts w:ascii="Palatino Linotype" w:hAnsi="Palatino Linotype" w:cs="Calibri"/>
                <w:color w:val="000000"/>
                <w:sz w:val="20"/>
                <w:szCs w:val="20"/>
              </w:rPr>
              <w:br/>
              <w:t xml:space="preserve">* adaptér - DFS-FOMEI/ kompatibilní minimálně se značkami </w:t>
            </w:r>
            <w:proofErr w:type="spellStart"/>
            <w:r w:rsidRPr="00CF60D9">
              <w:rPr>
                <w:rFonts w:ascii="Palatino Linotype" w:hAnsi="Palatino Linotype" w:cs="Calibri"/>
                <w:color w:val="000000"/>
                <w:sz w:val="20"/>
                <w:szCs w:val="20"/>
              </w:rPr>
              <w:t>Bowens</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Fomei</w:t>
            </w:r>
            <w:proofErr w:type="spellEnd"/>
            <w:r w:rsidRPr="00CF60D9">
              <w:rPr>
                <w:rFonts w:ascii="Palatino Linotype" w:hAnsi="Palatino Linotype" w:cs="Calibri"/>
                <w:color w:val="000000"/>
                <w:sz w:val="20"/>
                <w:szCs w:val="20"/>
              </w:rPr>
              <w:br/>
              <w:t xml:space="preserve">* 90x120S RECTA </w:t>
            </w:r>
            <w:proofErr w:type="spellStart"/>
            <w:r w:rsidRPr="00CF60D9">
              <w:rPr>
                <w:rFonts w:ascii="Palatino Linotype" w:hAnsi="Palatino Linotype" w:cs="Calibri"/>
                <w:color w:val="000000"/>
                <w:sz w:val="20"/>
                <w:szCs w:val="20"/>
              </w:rPr>
              <w:t>Exclusive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softbox</w:t>
            </w:r>
            <w:proofErr w:type="spellEnd"/>
            <w:r w:rsidRPr="00CF60D9">
              <w:rPr>
                <w:rFonts w:ascii="Palatino Linotype" w:hAnsi="Palatino Linotype" w:cs="Calibri"/>
                <w:color w:val="000000"/>
                <w:sz w:val="20"/>
                <w:szCs w:val="20"/>
              </w:rPr>
              <w:t>, včetně speed ringu bez adaptéru.</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Záblesková foto sestava s příslušenstvím - </w:t>
            </w:r>
            <w:proofErr w:type="spellStart"/>
            <w:r w:rsidRPr="00CF60D9">
              <w:rPr>
                <w:rFonts w:ascii="Palatino Linotype" w:hAnsi="Palatino Linotype" w:cs="Calibri"/>
                <w:color w:val="000000"/>
                <w:sz w:val="20"/>
                <w:szCs w:val="20"/>
              </w:rPr>
              <w:t>Beauty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dish</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Beauty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Dish</w:t>
            </w:r>
            <w:proofErr w:type="spellEnd"/>
            <w:r w:rsidRPr="00CF60D9">
              <w:rPr>
                <w:rFonts w:ascii="Palatino Linotype" w:hAnsi="Palatino Linotype" w:cs="Calibri"/>
                <w:color w:val="000000"/>
                <w:sz w:val="20"/>
                <w:szCs w:val="20"/>
              </w:rPr>
              <w:t xml:space="preserve"> 43cm, kompatibilní se sestavou</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Záblesková foto sestava s příslušenstvím - Difuzní látka pro </w:t>
            </w:r>
            <w:proofErr w:type="spellStart"/>
            <w:r w:rsidRPr="00CF60D9">
              <w:rPr>
                <w:rFonts w:ascii="Palatino Linotype" w:hAnsi="Palatino Linotype" w:cs="Calibri"/>
                <w:color w:val="000000"/>
                <w:sz w:val="20"/>
                <w:szCs w:val="20"/>
              </w:rPr>
              <w:t>Beauty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Dish</w:t>
            </w:r>
            <w:proofErr w:type="spellEnd"/>
            <w:r w:rsidRPr="00CF60D9">
              <w:rPr>
                <w:rFonts w:ascii="Palatino Linotype" w:hAnsi="Palatino Linotype" w:cs="Calibri"/>
                <w:color w:val="000000"/>
                <w:sz w:val="20"/>
                <w:szCs w:val="20"/>
              </w:rPr>
              <w:t xml:space="preserve"> 43 cm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Difuzní látka pro </w:t>
            </w:r>
            <w:proofErr w:type="spellStart"/>
            <w:r w:rsidRPr="00CF60D9">
              <w:rPr>
                <w:rFonts w:ascii="Palatino Linotype" w:hAnsi="Palatino Linotype" w:cs="Calibri"/>
                <w:color w:val="000000"/>
                <w:sz w:val="20"/>
                <w:szCs w:val="20"/>
              </w:rPr>
              <w:t>Beauty</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Dish</w:t>
            </w:r>
            <w:proofErr w:type="spellEnd"/>
            <w:r w:rsidRPr="00CF60D9">
              <w:rPr>
                <w:rFonts w:ascii="Palatino Linotype" w:hAnsi="Palatino Linotype" w:cs="Calibri"/>
                <w:color w:val="000000"/>
                <w:sz w:val="20"/>
                <w:szCs w:val="20"/>
              </w:rPr>
              <w:t xml:space="preserve"> 43 cm</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Záblesková foto sestava s příslušenstvím - Background reflektor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Background reflektor/nástavec na blesk-světlo/ umožňuje rovnoměrné nasvícení fotografického </w:t>
            </w:r>
            <w:proofErr w:type="spellStart"/>
            <w:r w:rsidRPr="00CF60D9">
              <w:rPr>
                <w:rFonts w:ascii="Palatino Linotype" w:hAnsi="Palatino Linotype" w:cs="Calibri"/>
                <w:color w:val="000000"/>
                <w:sz w:val="20"/>
                <w:szCs w:val="20"/>
              </w:rPr>
              <w:t>pozad</w:t>
            </w:r>
            <w:proofErr w:type="spellEnd"/>
            <w:r w:rsidRPr="00CF60D9">
              <w:rPr>
                <w:rFonts w:ascii="Palatino Linotype" w:hAnsi="Palatino Linotype" w:cs="Calibri"/>
                <w:color w:val="000000"/>
                <w:sz w:val="20"/>
                <w:szCs w:val="20"/>
              </w:rPr>
              <w:t xml:space="preserve">. Dále je vhodný pro rovnoměrné podsvícení fotografického stolu. </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Reflektor 21 cm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Reflektor 21 cm/nástavec na blesk-světlo/</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komínkový reflektor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Komínkový reflektor/nástavec na blesk-světlo/ o průměru 5 cm</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Záblesková foto sestava s příslušenstvím - </w:t>
            </w:r>
            <w:proofErr w:type="spellStart"/>
            <w:r w:rsidRPr="00CF60D9">
              <w:rPr>
                <w:rFonts w:ascii="Palatino Linotype" w:hAnsi="Palatino Linotype" w:cs="Calibri"/>
                <w:color w:val="000000"/>
                <w:sz w:val="20"/>
                <w:szCs w:val="20"/>
              </w:rPr>
              <w:t>Octabox</w:t>
            </w:r>
            <w:proofErr w:type="spellEnd"/>
            <w:r w:rsidRPr="00CF60D9">
              <w:rPr>
                <w:rFonts w:ascii="Palatino Linotype" w:hAnsi="Palatino Linotype" w:cs="Calibri"/>
                <w:color w:val="000000"/>
                <w:sz w:val="20"/>
                <w:szCs w:val="20"/>
              </w:rPr>
              <w:t xml:space="preserve"> 200cm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200cmS/OCTA </w:t>
            </w:r>
            <w:proofErr w:type="spellStart"/>
            <w:r w:rsidRPr="00CF60D9">
              <w:rPr>
                <w:rFonts w:ascii="Palatino Linotype" w:hAnsi="Palatino Linotype" w:cs="Calibri"/>
                <w:color w:val="000000"/>
                <w:sz w:val="20"/>
                <w:szCs w:val="20"/>
              </w:rPr>
              <w:t>Exclusive</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softbox</w:t>
            </w:r>
            <w:proofErr w:type="spellEnd"/>
            <w:r w:rsidRPr="00CF60D9">
              <w:rPr>
                <w:rFonts w:ascii="Palatino Linotype" w:hAnsi="Palatino Linotype" w:cs="Calibri"/>
                <w:color w:val="000000"/>
                <w:sz w:val="20"/>
                <w:szCs w:val="20"/>
              </w:rPr>
              <w:t xml:space="preserve">, včetně speed ringu a adaptéru pro sestavu výše poptávaných zábleskových světel. Tepelně odolný </w:t>
            </w:r>
            <w:proofErr w:type="spellStart"/>
            <w:r w:rsidRPr="00CF60D9">
              <w:rPr>
                <w:rFonts w:ascii="Palatino Linotype" w:hAnsi="Palatino Linotype" w:cs="Calibri"/>
                <w:color w:val="000000"/>
                <w:sz w:val="20"/>
                <w:szCs w:val="20"/>
              </w:rPr>
              <w:t>softbox</w:t>
            </w:r>
            <w:proofErr w:type="spellEnd"/>
            <w:r w:rsidRPr="00CF60D9">
              <w:rPr>
                <w:rFonts w:ascii="Palatino Linotype" w:hAnsi="Palatino Linotype" w:cs="Calibri"/>
                <w:color w:val="000000"/>
                <w:sz w:val="20"/>
                <w:szCs w:val="20"/>
              </w:rPr>
              <w:t xml:space="preserve"> se stříbrným vnitřním povrchem + dva větrací otvory.</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náhradní výbojky</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Náhradní výbojky pro poptávaná záblesková světla: 1 ks: 1200ws; 2ks 500 </w:t>
            </w:r>
            <w:proofErr w:type="spellStart"/>
            <w:r w:rsidRPr="00CF60D9">
              <w:rPr>
                <w:rFonts w:ascii="Palatino Linotype" w:hAnsi="Palatino Linotype" w:cs="Calibri"/>
                <w:color w:val="000000"/>
                <w:sz w:val="20"/>
                <w:szCs w:val="20"/>
              </w:rPr>
              <w:t>ws</w:t>
            </w:r>
            <w:proofErr w:type="spellEnd"/>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pilotní žárovky</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pilot. žárovka </w:t>
            </w:r>
            <w:proofErr w:type="gramStart"/>
            <w:r w:rsidRPr="00CF60D9">
              <w:rPr>
                <w:rFonts w:ascii="Palatino Linotype" w:hAnsi="Palatino Linotype" w:cs="Calibri"/>
                <w:color w:val="000000"/>
                <w:sz w:val="20"/>
                <w:szCs w:val="20"/>
              </w:rPr>
              <w:t>650W</w:t>
            </w:r>
            <w:proofErr w:type="gramEnd"/>
            <w:r w:rsidRPr="00CF60D9">
              <w:rPr>
                <w:rFonts w:ascii="Palatino Linotype" w:hAnsi="Palatino Linotype" w:cs="Calibri"/>
                <w:color w:val="000000"/>
                <w:sz w:val="20"/>
                <w:szCs w:val="20"/>
              </w:rPr>
              <w:t>/230V G 6,35</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Záblesková foto sestava s příslušenstvím - </w:t>
            </w:r>
            <w:proofErr w:type="spellStart"/>
            <w:r w:rsidRPr="00CF60D9">
              <w:rPr>
                <w:rFonts w:ascii="Palatino Linotype" w:hAnsi="Palatino Linotype" w:cs="Calibri"/>
                <w:color w:val="000000"/>
                <w:sz w:val="20"/>
                <w:szCs w:val="20"/>
              </w:rPr>
              <w:t>kit</w:t>
            </w:r>
            <w:proofErr w:type="spellEnd"/>
            <w:r w:rsidRPr="00CF60D9">
              <w:rPr>
                <w:rFonts w:ascii="Palatino Linotype" w:hAnsi="Palatino Linotype" w:cs="Calibri"/>
                <w:color w:val="000000"/>
                <w:sz w:val="20"/>
                <w:szCs w:val="20"/>
              </w:rPr>
              <w:t xml:space="preserve"> přijímačů a vysílačů</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Studiový </w:t>
            </w:r>
            <w:proofErr w:type="spellStart"/>
            <w:r w:rsidRPr="00CF60D9">
              <w:rPr>
                <w:rFonts w:ascii="Palatino Linotype" w:hAnsi="Palatino Linotype" w:cs="Calibri"/>
                <w:color w:val="000000"/>
                <w:sz w:val="20"/>
                <w:szCs w:val="20"/>
              </w:rPr>
              <w:t>kit</w:t>
            </w:r>
            <w:proofErr w:type="spellEnd"/>
            <w:r w:rsidRPr="00CF60D9">
              <w:rPr>
                <w:rFonts w:ascii="Palatino Linotype" w:hAnsi="Palatino Linotype" w:cs="Calibri"/>
                <w:color w:val="000000"/>
                <w:sz w:val="20"/>
                <w:szCs w:val="20"/>
              </w:rPr>
              <w:t xml:space="preserve"> dálkových vysílačů a přijímačů</w:t>
            </w:r>
            <w:r w:rsidRPr="00CF60D9">
              <w:rPr>
                <w:rFonts w:ascii="Palatino Linotype" w:hAnsi="Palatino Linotype" w:cs="Calibri"/>
                <w:color w:val="000000"/>
                <w:sz w:val="20"/>
                <w:szCs w:val="20"/>
              </w:rPr>
              <w:br/>
              <w:t>3 ks PRO X - radiový přijímač 2,4GHz</w:t>
            </w:r>
            <w:r w:rsidRPr="00CF60D9">
              <w:rPr>
                <w:rFonts w:ascii="Palatino Linotype" w:hAnsi="Palatino Linotype" w:cs="Calibri"/>
                <w:color w:val="000000"/>
                <w:sz w:val="20"/>
                <w:szCs w:val="20"/>
              </w:rPr>
              <w:br/>
              <w:t xml:space="preserve">1 ks PRO X - DSLR radiový vysílač 2,4GHz </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stojan</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Stojan pro uchycení světel s vyšší hmotnostní. Nosnost stojanu je do 30 kg. Stojan je vybaven klikou, která umožňuje pohodlně vysunout světlo až do výšky 380 cm. Součástí stojanu jsou kolečka pro pohyb stojanu. </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stojan s ramenem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stojan s ramenem, max. 510 cm, 3 sekce, rameno max. 280 cm. Profesionální světelný stojan 2 v 1 pro použití jako vysoko </w:t>
            </w:r>
            <w:proofErr w:type="spellStart"/>
            <w:r w:rsidRPr="00CF60D9">
              <w:rPr>
                <w:rFonts w:ascii="Palatino Linotype" w:hAnsi="Palatino Linotype" w:cs="Calibri"/>
                <w:color w:val="000000"/>
                <w:sz w:val="20"/>
                <w:szCs w:val="20"/>
              </w:rPr>
              <w:t>robusní</w:t>
            </w:r>
            <w:proofErr w:type="spellEnd"/>
            <w:r w:rsidRPr="00CF60D9">
              <w:rPr>
                <w:rFonts w:ascii="Palatino Linotype" w:hAnsi="Palatino Linotype" w:cs="Calibri"/>
                <w:color w:val="000000"/>
                <w:sz w:val="20"/>
                <w:szCs w:val="20"/>
              </w:rPr>
              <w:t xml:space="preserve"> stojan nebo jako stabilní stojan s pohyblivým vrchním ramenem. Součástí stojanu jsou kolečka pro pohyb stojanu. </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Záblesková foto sestava s příslušenstvím - odrazná deska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Odrazná deska </w:t>
            </w:r>
            <w:proofErr w:type="gramStart"/>
            <w:r w:rsidRPr="00CF60D9">
              <w:rPr>
                <w:rFonts w:ascii="Palatino Linotype" w:hAnsi="Palatino Linotype" w:cs="Calibri"/>
                <w:color w:val="000000"/>
                <w:sz w:val="20"/>
                <w:szCs w:val="20"/>
              </w:rPr>
              <w:t>5-in</w:t>
            </w:r>
            <w:proofErr w:type="gramEnd"/>
            <w:r w:rsidRPr="00CF60D9">
              <w:rPr>
                <w:rFonts w:ascii="Palatino Linotype" w:hAnsi="Palatino Linotype" w:cs="Calibri"/>
                <w:color w:val="000000"/>
                <w:sz w:val="20"/>
                <w:szCs w:val="20"/>
              </w:rPr>
              <w:t>-1 / 120x180cm, bílá, černá, stříbrná, zlatá</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odrazná deska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Odrazná deska 5-IN-1/110 cm</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uchycení odrazné desky</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Teleskopická tyč s kloubem pro uchycení odrazné desky na stojan.</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fotografický stůl</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 Fotografický stůl o šíří 130 cm vč. opálové desky 130 x 200 cm. Zadní strana stolu je naklápěcí a zadní nohy stolu jsou pojízdné.</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difuzní oblouk</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Difuzní oblouk pro Big Table 130 z opálové desky. Rozměr oblouku je 156 x 60 cm.</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Záblesková foto sestava s příslušenstvím - </w:t>
            </w:r>
            <w:proofErr w:type="spellStart"/>
            <w:r w:rsidRPr="00CF60D9">
              <w:rPr>
                <w:rFonts w:ascii="Palatino Linotype" w:hAnsi="Palatino Linotype" w:cs="Calibri"/>
                <w:color w:val="000000"/>
                <w:sz w:val="20"/>
                <w:szCs w:val="20"/>
              </w:rPr>
              <w:t>uniclamp</w:t>
            </w:r>
            <w:proofErr w:type="spellEnd"/>
            <w:r w:rsidRPr="00CF60D9">
              <w:rPr>
                <w:rFonts w:ascii="Palatino Linotype" w:hAnsi="Palatino Linotype" w:cs="Calibri"/>
                <w:color w:val="000000"/>
                <w:sz w:val="20"/>
                <w:szCs w:val="20"/>
              </w:rPr>
              <w:t xml:space="preserve"> držák - double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Uni</w:t>
            </w:r>
            <w:proofErr w:type="spellEnd"/>
            <w:r w:rsidRPr="00CF60D9">
              <w:rPr>
                <w:rFonts w:ascii="Palatino Linotype" w:hAnsi="Palatino Linotype" w:cs="Calibri"/>
                <w:color w:val="000000"/>
                <w:sz w:val="20"/>
                <w:szCs w:val="20"/>
              </w:rPr>
              <w:t xml:space="preserve"> - </w:t>
            </w:r>
            <w:proofErr w:type="spellStart"/>
            <w:r w:rsidRPr="00CF60D9">
              <w:rPr>
                <w:rFonts w:ascii="Palatino Linotype" w:hAnsi="Palatino Linotype" w:cs="Calibri"/>
                <w:color w:val="000000"/>
                <w:sz w:val="20"/>
                <w:szCs w:val="20"/>
              </w:rPr>
              <w:t>clam</w:t>
            </w:r>
            <w:proofErr w:type="spellEnd"/>
            <w:r w:rsidRPr="00CF60D9">
              <w:rPr>
                <w:rFonts w:ascii="Palatino Linotype" w:hAnsi="Palatino Linotype" w:cs="Calibri"/>
                <w:color w:val="000000"/>
                <w:sz w:val="20"/>
                <w:szCs w:val="20"/>
              </w:rPr>
              <w:t xml:space="preserve"> double je držák pro uchycení světel, fotografických pozadí nebo pro složení speciálních konstrukcí při fotografování. </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redukce a příslušenství</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2 ks zátěžových vaků na písek a </w:t>
            </w:r>
            <w:proofErr w:type="spellStart"/>
            <w:r w:rsidRPr="00CF60D9">
              <w:rPr>
                <w:rFonts w:ascii="Palatino Linotype" w:hAnsi="Palatino Linotype" w:cs="Calibri"/>
                <w:color w:val="000000"/>
                <w:sz w:val="20"/>
                <w:szCs w:val="20"/>
              </w:rPr>
              <w:t>soouprava</w:t>
            </w:r>
            <w:proofErr w:type="spellEnd"/>
            <w:r w:rsidRPr="00CF60D9">
              <w:rPr>
                <w:rFonts w:ascii="Palatino Linotype" w:hAnsi="Palatino Linotype" w:cs="Calibri"/>
                <w:color w:val="000000"/>
                <w:sz w:val="20"/>
                <w:szCs w:val="20"/>
              </w:rPr>
              <w:t xml:space="preserve"> nezbytných redukcí pro uchycení světel anebo lamp typu </w:t>
            </w:r>
            <w:proofErr w:type="spellStart"/>
            <w:r w:rsidRPr="00CF60D9">
              <w:rPr>
                <w:rFonts w:ascii="Palatino Linotype" w:hAnsi="Palatino Linotype" w:cs="Calibri"/>
                <w:color w:val="000000"/>
                <w:sz w:val="20"/>
                <w:szCs w:val="20"/>
              </w:rPr>
              <w:t>fresnel</w:t>
            </w:r>
            <w:proofErr w:type="spellEnd"/>
            <w:r w:rsidRPr="00CF60D9">
              <w:rPr>
                <w:rFonts w:ascii="Palatino Linotype" w:hAnsi="Palatino Linotype" w:cs="Calibri"/>
                <w:color w:val="000000"/>
                <w:sz w:val="20"/>
                <w:szCs w:val="20"/>
              </w:rPr>
              <w:t xml:space="preserve"> na poptávané stojany.</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scanner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Skener s vysokým optickým rozlišením 6400x9600 dpi, 48 bit, s funkcemi pro restaurování fotografií, software, rozhraní USB, skenování negativů.</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Záblesková foto sestava s příslušenstvím - monitor ateliérový 32"</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32" LCD monitor WQHD 2560x1440, IPS, 300cd/m2, 1200:1, HDMI, </w:t>
            </w:r>
            <w:proofErr w:type="spellStart"/>
            <w:r w:rsidRPr="00CF60D9">
              <w:rPr>
                <w:rFonts w:ascii="Palatino Linotype" w:hAnsi="Palatino Linotype" w:cs="Calibri"/>
                <w:color w:val="000000"/>
                <w:sz w:val="20"/>
                <w:szCs w:val="20"/>
              </w:rPr>
              <w:t>DisplayPort</w:t>
            </w:r>
            <w:proofErr w:type="spellEnd"/>
            <w:r w:rsidRPr="00CF60D9">
              <w:rPr>
                <w:rFonts w:ascii="Palatino Linotype" w:hAnsi="Palatino Linotype" w:cs="Calibri"/>
                <w:color w:val="000000"/>
                <w:sz w:val="20"/>
                <w:szCs w:val="20"/>
              </w:rPr>
              <w:t xml:space="preserve">, DVI, Pivot, </w:t>
            </w:r>
            <w:proofErr w:type="spellStart"/>
            <w:r w:rsidRPr="00CF60D9">
              <w:rPr>
                <w:rFonts w:ascii="Palatino Linotype" w:hAnsi="Palatino Linotype" w:cs="Calibri"/>
                <w:color w:val="000000"/>
                <w:sz w:val="20"/>
                <w:szCs w:val="20"/>
              </w:rPr>
              <w:t>Flicker</w:t>
            </w:r>
            <w:proofErr w:type="spellEnd"/>
            <w:r w:rsidRPr="00CF60D9">
              <w:rPr>
                <w:rFonts w:ascii="Palatino Linotype" w:hAnsi="Palatino Linotype" w:cs="Calibri"/>
                <w:color w:val="000000"/>
                <w:sz w:val="20"/>
                <w:szCs w:val="20"/>
              </w:rPr>
              <w:t>-Free, VESA.</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Studiový fotoaparát - Studiový fotoaparát</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 Formát snímače: Full </w:t>
            </w:r>
            <w:proofErr w:type="spellStart"/>
            <w:r w:rsidRPr="00CF60D9">
              <w:rPr>
                <w:rFonts w:ascii="Palatino Linotype" w:hAnsi="Palatino Linotype" w:cs="Calibri"/>
                <w:color w:val="000000"/>
                <w:sz w:val="20"/>
                <w:szCs w:val="20"/>
              </w:rPr>
              <w:t>Frame</w:t>
            </w:r>
            <w:proofErr w:type="spellEnd"/>
            <w:r w:rsidRPr="00CF60D9">
              <w:rPr>
                <w:rFonts w:ascii="Palatino Linotype" w:hAnsi="Palatino Linotype" w:cs="Calibri"/>
                <w:color w:val="000000"/>
                <w:sz w:val="20"/>
                <w:szCs w:val="20"/>
              </w:rPr>
              <w:t xml:space="preserve"> / FX, Rozlišení: 50.6 </w:t>
            </w:r>
            <w:proofErr w:type="spellStart"/>
            <w:r w:rsidRPr="00CF60D9">
              <w:rPr>
                <w:rFonts w:ascii="Palatino Linotype" w:hAnsi="Palatino Linotype" w:cs="Calibri"/>
                <w:color w:val="000000"/>
                <w:sz w:val="20"/>
                <w:szCs w:val="20"/>
              </w:rPr>
              <w:t>Mpx</w:t>
            </w:r>
            <w:proofErr w:type="spellEnd"/>
            <w:r w:rsidRPr="00CF60D9">
              <w:rPr>
                <w:rFonts w:ascii="Palatino Linotype" w:hAnsi="Palatino Linotype" w:cs="Calibri"/>
                <w:color w:val="000000"/>
                <w:sz w:val="20"/>
                <w:szCs w:val="20"/>
              </w:rPr>
              <w:t xml:space="preserve">, bajonet </w:t>
            </w:r>
            <w:proofErr w:type="spellStart"/>
            <w:r w:rsidRPr="00CF60D9">
              <w:rPr>
                <w:rFonts w:ascii="Palatino Linotype" w:hAnsi="Palatino Linotype" w:cs="Calibri"/>
                <w:color w:val="000000"/>
                <w:sz w:val="20"/>
                <w:szCs w:val="20"/>
              </w:rPr>
              <w:t>canon</w:t>
            </w:r>
            <w:proofErr w:type="spellEnd"/>
            <w:r w:rsidRPr="00CF60D9">
              <w:rPr>
                <w:rFonts w:ascii="Palatino Linotype" w:hAnsi="Palatino Linotype" w:cs="Calibri"/>
                <w:color w:val="000000"/>
                <w:sz w:val="20"/>
                <w:szCs w:val="20"/>
              </w:rPr>
              <w:t xml:space="preserve"> EF, verze bez </w:t>
            </w:r>
            <w:proofErr w:type="spellStart"/>
            <w:r w:rsidRPr="00CF60D9">
              <w:rPr>
                <w:rFonts w:ascii="Palatino Linotype" w:hAnsi="Palatino Linotype" w:cs="Calibri"/>
                <w:color w:val="000000"/>
                <w:sz w:val="20"/>
                <w:szCs w:val="20"/>
              </w:rPr>
              <w:t>low</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pass</w:t>
            </w:r>
            <w:proofErr w:type="spellEnd"/>
            <w:r w:rsidRPr="00CF60D9">
              <w:rPr>
                <w:rFonts w:ascii="Palatino Linotype" w:hAnsi="Palatino Linotype" w:cs="Calibri"/>
                <w:color w:val="000000"/>
                <w:sz w:val="20"/>
                <w:szCs w:val="20"/>
              </w:rPr>
              <w:t xml:space="preserve"> filtru (modifikovaný </w:t>
            </w:r>
            <w:proofErr w:type="spellStart"/>
            <w:r w:rsidRPr="00CF60D9">
              <w:rPr>
                <w:rFonts w:ascii="Palatino Linotype" w:hAnsi="Palatino Linotype" w:cs="Calibri"/>
                <w:color w:val="000000"/>
                <w:sz w:val="20"/>
                <w:szCs w:val="20"/>
              </w:rPr>
              <w:t>low</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pass</w:t>
            </w:r>
            <w:proofErr w:type="spellEnd"/>
            <w:r w:rsidRPr="00CF60D9">
              <w:rPr>
                <w:rFonts w:ascii="Palatino Linotype" w:hAnsi="Palatino Linotype" w:cs="Calibri"/>
                <w:color w:val="000000"/>
                <w:sz w:val="20"/>
                <w:szCs w:val="20"/>
              </w:rPr>
              <w:t>)</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Studiový fotoaparát - </w:t>
            </w:r>
            <w:proofErr w:type="spellStart"/>
            <w:r w:rsidRPr="00CF60D9">
              <w:rPr>
                <w:rFonts w:ascii="Palatino Linotype" w:hAnsi="Palatino Linotype" w:cs="Calibri"/>
                <w:color w:val="000000"/>
                <w:sz w:val="20"/>
                <w:szCs w:val="20"/>
              </w:rPr>
              <w:t>Videobrašna</w:t>
            </w:r>
            <w:proofErr w:type="spellEnd"/>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Brašna </w:t>
            </w:r>
            <w:proofErr w:type="spellStart"/>
            <w:r w:rsidRPr="00CF60D9">
              <w:rPr>
                <w:rFonts w:ascii="Palatino Linotype" w:hAnsi="Palatino Linotype" w:cs="Calibri"/>
                <w:color w:val="000000"/>
                <w:sz w:val="20"/>
                <w:szCs w:val="20"/>
              </w:rPr>
              <w:t>určeníá</w:t>
            </w:r>
            <w:proofErr w:type="spellEnd"/>
            <w:r w:rsidRPr="00CF60D9">
              <w:rPr>
                <w:rFonts w:ascii="Palatino Linotype" w:hAnsi="Palatino Linotype" w:cs="Calibri"/>
                <w:color w:val="000000"/>
                <w:sz w:val="20"/>
                <w:szCs w:val="20"/>
              </w:rPr>
              <w:t xml:space="preserve"> pro transport </w:t>
            </w:r>
            <w:proofErr w:type="spellStart"/>
            <w:r w:rsidRPr="00CF60D9">
              <w:rPr>
                <w:rFonts w:ascii="Palatino Linotype" w:hAnsi="Palatino Linotype" w:cs="Calibri"/>
                <w:color w:val="000000"/>
                <w:sz w:val="20"/>
                <w:szCs w:val="20"/>
              </w:rPr>
              <w:t>fotoapártu</w:t>
            </w:r>
            <w:proofErr w:type="spellEnd"/>
            <w:r w:rsidRPr="00CF60D9">
              <w:rPr>
                <w:rFonts w:ascii="Palatino Linotype" w:hAnsi="Palatino Linotype" w:cs="Calibri"/>
                <w:color w:val="000000"/>
                <w:sz w:val="20"/>
                <w:szCs w:val="20"/>
              </w:rPr>
              <w:t>/kamery s minimálními vnitřními rozměry Brašna má vnější rozměry 24 x 15 x 20 cm.</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Studiový fotoaparát - Objektiv 50 mm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50 mm f/1,4 DG HSM, bajonet </w:t>
            </w:r>
            <w:proofErr w:type="spellStart"/>
            <w:r w:rsidRPr="00CF60D9">
              <w:rPr>
                <w:rFonts w:ascii="Palatino Linotype" w:hAnsi="Palatino Linotype" w:cs="Calibri"/>
                <w:color w:val="000000"/>
                <w:sz w:val="20"/>
                <w:szCs w:val="20"/>
              </w:rPr>
              <w:t>canon</w:t>
            </w:r>
            <w:proofErr w:type="spellEnd"/>
            <w:r w:rsidRPr="00CF60D9">
              <w:rPr>
                <w:rFonts w:ascii="Palatino Linotype" w:hAnsi="Palatino Linotype" w:cs="Calibri"/>
                <w:color w:val="000000"/>
                <w:sz w:val="20"/>
                <w:szCs w:val="20"/>
              </w:rPr>
              <w:t xml:space="preserve"> </w:t>
            </w:r>
            <w:proofErr w:type="gramStart"/>
            <w:r w:rsidRPr="00CF60D9">
              <w:rPr>
                <w:rFonts w:ascii="Palatino Linotype" w:hAnsi="Palatino Linotype" w:cs="Calibri"/>
                <w:color w:val="000000"/>
                <w:sz w:val="20"/>
                <w:szCs w:val="20"/>
              </w:rPr>
              <w:t>EF,  pro</w:t>
            </w:r>
            <w:proofErr w:type="gramEnd"/>
            <w:r w:rsidRPr="00CF60D9">
              <w:rPr>
                <w:rFonts w:ascii="Palatino Linotype" w:hAnsi="Palatino Linotype" w:cs="Calibri"/>
                <w:color w:val="000000"/>
                <w:sz w:val="20"/>
                <w:szCs w:val="20"/>
              </w:rPr>
              <w:t xml:space="preserve"> Full </w:t>
            </w:r>
            <w:proofErr w:type="spellStart"/>
            <w:r w:rsidRPr="00CF60D9">
              <w:rPr>
                <w:rFonts w:ascii="Palatino Linotype" w:hAnsi="Palatino Linotype" w:cs="Calibri"/>
                <w:color w:val="000000"/>
                <w:sz w:val="20"/>
                <w:szCs w:val="20"/>
              </w:rPr>
              <w:t>Frame</w:t>
            </w:r>
            <w:proofErr w:type="spellEnd"/>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Studiový fotoaparát - Objektiv 85 mm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85 mm f/1,4 DG HSM, bajonet </w:t>
            </w:r>
            <w:proofErr w:type="spellStart"/>
            <w:r w:rsidRPr="00CF60D9">
              <w:rPr>
                <w:rFonts w:ascii="Palatino Linotype" w:hAnsi="Palatino Linotype" w:cs="Calibri"/>
                <w:color w:val="000000"/>
                <w:sz w:val="20"/>
                <w:szCs w:val="20"/>
              </w:rPr>
              <w:t>canon</w:t>
            </w:r>
            <w:proofErr w:type="spellEnd"/>
            <w:r w:rsidRPr="00CF60D9">
              <w:rPr>
                <w:rFonts w:ascii="Palatino Linotype" w:hAnsi="Palatino Linotype" w:cs="Calibri"/>
                <w:color w:val="000000"/>
                <w:sz w:val="20"/>
                <w:szCs w:val="20"/>
              </w:rPr>
              <w:t xml:space="preserve"> </w:t>
            </w:r>
            <w:proofErr w:type="gramStart"/>
            <w:r w:rsidRPr="00CF60D9">
              <w:rPr>
                <w:rFonts w:ascii="Palatino Linotype" w:hAnsi="Palatino Linotype" w:cs="Calibri"/>
                <w:color w:val="000000"/>
                <w:sz w:val="20"/>
                <w:szCs w:val="20"/>
              </w:rPr>
              <w:t>EF,  pro</w:t>
            </w:r>
            <w:proofErr w:type="gramEnd"/>
            <w:r w:rsidRPr="00CF60D9">
              <w:rPr>
                <w:rFonts w:ascii="Palatino Linotype" w:hAnsi="Palatino Linotype" w:cs="Calibri"/>
                <w:color w:val="000000"/>
                <w:sz w:val="20"/>
                <w:szCs w:val="20"/>
              </w:rPr>
              <w:t xml:space="preserve"> Full </w:t>
            </w:r>
            <w:proofErr w:type="spellStart"/>
            <w:r w:rsidRPr="00CF60D9">
              <w:rPr>
                <w:rFonts w:ascii="Palatino Linotype" w:hAnsi="Palatino Linotype" w:cs="Calibri"/>
                <w:color w:val="000000"/>
                <w:sz w:val="20"/>
                <w:szCs w:val="20"/>
              </w:rPr>
              <w:t>Frame</w:t>
            </w:r>
            <w:proofErr w:type="spellEnd"/>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Studiový fotoaparát - Paměť. karta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SDHC 32GB EXTREME PRO 95MB/s UHS-I U3 V30</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Studiový fotoaparát - Baterie</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Náhradní baterie pro výše poptávaný fotoaparát, originální</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Studiový fotoaparát - Nabíječka</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Náhradní nabíječka pro výše poptávaný fotoaparát, originální</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Cromakey</w:t>
            </w:r>
            <w:proofErr w:type="spellEnd"/>
            <w:r w:rsidRPr="00CF60D9">
              <w:rPr>
                <w:rFonts w:ascii="Palatino Linotype" w:hAnsi="Palatino Linotype" w:cs="Calibri"/>
                <w:color w:val="000000"/>
                <w:sz w:val="20"/>
                <w:szCs w:val="20"/>
              </w:rPr>
              <w:t xml:space="preserve"> a bílé pozadí</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spellStart"/>
            <w:r w:rsidRPr="00CF60D9">
              <w:rPr>
                <w:rFonts w:ascii="Palatino Linotype" w:hAnsi="Palatino Linotype" w:cs="Calibri"/>
                <w:color w:val="000000"/>
                <w:sz w:val="20"/>
                <w:szCs w:val="20"/>
              </w:rPr>
              <w:t>Chromakey</w:t>
            </w:r>
            <w:proofErr w:type="spellEnd"/>
            <w:r w:rsidRPr="00CF60D9">
              <w:rPr>
                <w:rFonts w:ascii="Palatino Linotype" w:hAnsi="Palatino Linotype" w:cs="Calibri"/>
                <w:color w:val="000000"/>
                <w:sz w:val="20"/>
                <w:szCs w:val="20"/>
              </w:rPr>
              <w:t xml:space="preserve"> green </w:t>
            </w:r>
            <w:proofErr w:type="spellStart"/>
            <w:r w:rsidRPr="00CF60D9">
              <w:rPr>
                <w:rFonts w:ascii="Palatino Linotype" w:hAnsi="Palatino Linotype" w:cs="Calibri"/>
                <w:color w:val="000000"/>
                <w:sz w:val="20"/>
                <w:szCs w:val="20"/>
              </w:rPr>
              <w:t>fotopozadí</w:t>
            </w:r>
            <w:proofErr w:type="spellEnd"/>
            <w:r w:rsidRPr="00CF60D9">
              <w:rPr>
                <w:rFonts w:ascii="Palatino Linotype" w:hAnsi="Palatino Linotype" w:cs="Calibri"/>
                <w:color w:val="000000"/>
                <w:sz w:val="20"/>
                <w:szCs w:val="20"/>
              </w:rPr>
              <w:t xml:space="preserve"> o šířce 10 x 14 metrů, na třech stranách vybavena kovovými oky umožňující vypnutí nebo zavěšení. Na kratší straně v počtu 40 ks, na delších stranách v počtu 20 ks.</w:t>
            </w:r>
          </w:p>
        </w:tc>
      </w:tr>
      <w:tr w:rsidR="00343D45" w:rsidRPr="00CF60D9" w:rsidTr="00515BEF">
        <w:trPr>
          <w:trHeight w:val="155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konstrukce pozadí</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Konstrukce umožňující zavěšení klíčovacího pozadí o šíři 10 metrů na stěnu popř. strop ateliéru (plátno bude s přesahem volně loženo na zemi). Konzoli musí být možno jednoduše mechanicky prostřednictvím lanka nebo řetězu vyzdvihnout do pracovní výšky 5 m a aretovat. Včetně bezpečnostní pojistky proti uvolnění. Cena včetně montáže a zavěšení.</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FPF - ULGAT - reproduktor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Typ soustavy - 2.0, Pasivní</w:t>
            </w:r>
            <w:r w:rsidRPr="00CF60D9">
              <w:rPr>
                <w:rFonts w:ascii="Palatino Linotype" w:hAnsi="Palatino Linotype" w:cs="Calibri"/>
                <w:color w:val="000000"/>
                <w:sz w:val="20"/>
                <w:szCs w:val="20"/>
              </w:rPr>
              <w:br/>
              <w:t xml:space="preserve">Celkový výkon sestavy - min. 150 W </w:t>
            </w:r>
            <w:r w:rsidRPr="00CF60D9">
              <w:rPr>
                <w:rFonts w:ascii="Palatino Linotype" w:hAnsi="Palatino Linotype" w:cs="Calibri"/>
                <w:color w:val="000000"/>
                <w:sz w:val="20"/>
                <w:szCs w:val="20"/>
              </w:rPr>
              <w:br/>
              <w:t>Min. frekvenční rozsah -  od 65 Hz do 24 000Hz</w:t>
            </w:r>
          </w:p>
        </w:tc>
      </w:tr>
      <w:tr w:rsidR="00343D45" w:rsidRPr="00CF60D9" w:rsidTr="00515BEF">
        <w:trPr>
          <w:trHeight w:val="186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Projektor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projekční vzdálenost-běžná   Maximální úhlopříčka obrazu- 300"  </w:t>
            </w:r>
            <w:r w:rsidRPr="00CF60D9">
              <w:rPr>
                <w:rFonts w:ascii="Palatino Linotype" w:hAnsi="Palatino Linotype" w:cs="Calibri"/>
                <w:color w:val="000000"/>
                <w:sz w:val="20"/>
                <w:szCs w:val="20"/>
              </w:rPr>
              <w:br/>
              <w:t xml:space="preserve">Minimální úhlopříčka obrazu-30" </w:t>
            </w:r>
            <w:r w:rsidRPr="00CF60D9">
              <w:rPr>
                <w:rFonts w:ascii="Palatino Linotype" w:hAnsi="Palatino Linotype" w:cs="Calibri"/>
                <w:color w:val="000000"/>
                <w:sz w:val="20"/>
                <w:szCs w:val="20"/>
              </w:rPr>
              <w:br/>
              <w:t xml:space="preserve">Nativní rozlišení - min.1920 × 1080 </w:t>
            </w:r>
            <w:proofErr w:type="spellStart"/>
            <w:r w:rsidRPr="00CF60D9">
              <w:rPr>
                <w:rFonts w:ascii="Palatino Linotype" w:hAnsi="Palatino Linotype" w:cs="Calibri"/>
                <w:color w:val="000000"/>
                <w:sz w:val="20"/>
                <w:szCs w:val="20"/>
              </w:rPr>
              <w:t>px</w:t>
            </w:r>
            <w:proofErr w:type="spellEnd"/>
            <w:r w:rsidRPr="00CF60D9">
              <w:rPr>
                <w:rFonts w:ascii="Palatino Linotype" w:hAnsi="Palatino Linotype" w:cs="Calibri"/>
                <w:color w:val="000000"/>
                <w:sz w:val="20"/>
                <w:szCs w:val="20"/>
              </w:rPr>
              <w:t xml:space="preserve"> (Full-HD)</w:t>
            </w:r>
            <w:r w:rsidRPr="00CF60D9">
              <w:rPr>
                <w:rFonts w:ascii="Palatino Linotype" w:hAnsi="Palatino Linotype" w:cs="Calibri"/>
                <w:color w:val="000000"/>
                <w:sz w:val="20"/>
                <w:szCs w:val="20"/>
              </w:rPr>
              <w:br/>
              <w:t>technologie LCD    Grafické vstupy-min. 1</w:t>
            </w:r>
            <w:proofErr w:type="gramStart"/>
            <w:r w:rsidRPr="00CF60D9">
              <w:rPr>
                <w:rFonts w:ascii="Palatino Linotype" w:hAnsi="Palatino Linotype" w:cs="Calibri"/>
                <w:color w:val="000000"/>
                <w:sz w:val="20"/>
                <w:szCs w:val="20"/>
              </w:rPr>
              <w:t>x  HDMI</w:t>
            </w:r>
            <w:proofErr w:type="gramEnd"/>
            <w:r w:rsidRPr="00CF60D9">
              <w:rPr>
                <w:rFonts w:ascii="Palatino Linotype" w:hAnsi="Palatino Linotype" w:cs="Calibri"/>
                <w:color w:val="000000"/>
                <w:sz w:val="20"/>
                <w:szCs w:val="20"/>
              </w:rPr>
              <w:t xml:space="preserve">, min. 1x  D-SUB (VGA)  </w:t>
            </w:r>
            <w:r w:rsidRPr="00CF60D9">
              <w:rPr>
                <w:rFonts w:ascii="Palatino Linotype" w:hAnsi="Palatino Linotype" w:cs="Calibri"/>
                <w:color w:val="000000"/>
                <w:sz w:val="20"/>
                <w:szCs w:val="20"/>
              </w:rPr>
              <w:br/>
              <w:t xml:space="preserve">Výbava - Reproduktory, Dálkové ovládání  Uchycení - Na strop, Na stůl nebo na zem   Kontrast - min. 15 000:1   Svítivost - min. 3 100 </w:t>
            </w:r>
            <w:proofErr w:type="spellStart"/>
            <w:r w:rsidRPr="00CF60D9">
              <w:rPr>
                <w:rFonts w:ascii="Palatino Linotype" w:hAnsi="Palatino Linotype" w:cs="Calibri"/>
                <w:color w:val="000000"/>
                <w:sz w:val="20"/>
                <w:szCs w:val="20"/>
              </w:rPr>
              <w:t>lm</w:t>
            </w:r>
            <w:proofErr w:type="spellEnd"/>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Plátno</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Velikost - 200x125cm (16:10)    </w:t>
            </w:r>
            <w:r w:rsidRPr="00CF60D9">
              <w:rPr>
                <w:rFonts w:ascii="Palatino Linotype" w:hAnsi="Palatino Linotype" w:cs="Calibri"/>
                <w:color w:val="000000"/>
                <w:sz w:val="20"/>
                <w:szCs w:val="20"/>
              </w:rPr>
              <w:br/>
              <w:t xml:space="preserve">Projekční plátno na mobilní trojnožce   </w:t>
            </w:r>
            <w:r w:rsidRPr="00CF60D9">
              <w:rPr>
                <w:rFonts w:ascii="Palatino Linotype" w:hAnsi="Palatino Linotype" w:cs="Calibri"/>
                <w:color w:val="000000"/>
                <w:sz w:val="20"/>
                <w:szCs w:val="20"/>
              </w:rPr>
              <w:br/>
              <w:t xml:space="preserve">Povrch - bílý, matný         </w:t>
            </w:r>
            <w:r w:rsidRPr="00CF60D9">
              <w:rPr>
                <w:rFonts w:ascii="Palatino Linotype" w:hAnsi="Palatino Linotype" w:cs="Calibri"/>
                <w:color w:val="000000"/>
                <w:sz w:val="20"/>
                <w:szCs w:val="20"/>
              </w:rPr>
              <w:br/>
              <w:t>Vlastnosti - ručně stahovatelné</w:t>
            </w:r>
          </w:p>
        </w:tc>
      </w:tr>
      <w:tr w:rsidR="00343D45" w:rsidRPr="00CF60D9" w:rsidTr="00515BEF">
        <w:trPr>
          <w:trHeight w:val="124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Reproduktor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Typ soustavy - 2.0, Aktivní (samostatné)    </w:t>
            </w:r>
            <w:r w:rsidRPr="00CF60D9">
              <w:rPr>
                <w:rFonts w:ascii="Palatino Linotype" w:hAnsi="Palatino Linotype" w:cs="Calibri"/>
                <w:color w:val="000000"/>
                <w:sz w:val="20"/>
                <w:szCs w:val="20"/>
              </w:rPr>
              <w:br/>
              <w:t xml:space="preserve">Celkový výkon sestavy - min. 20 W   </w:t>
            </w:r>
            <w:r w:rsidRPr="00CF60D9">
              <w:rPr>
                <w:rFonts w:ascii="Palatino Linotype" w:hAnsi="Palatino Linotype" w:cs="Calibri"/>
                <w:color w:val="000000"/>
                <w:sz w:val="20"/>
                <w:szCs w:val="20"/>
              </w:rPr>
              <w:br/>
              <w:t xml:space="preserve">Min. frekvenční rozsah -  od 120 Hz do 20 000Hz    </w:t>
            </w:r>
            <w:r w:rsidRPr="00CF60D9">
              <w:rPr>
                <w:rFonts w:ascii="Palatino Linotype" w:hAnsi="Palatino Linotype" w:cs="Calibri"/>
                <w:color w:val="000000"/>
                <w:sz w:val="20"/>
                <w:szCs w:val="20"/>
              </w:rPr>
              <w:br/>
              <w:t>Připojení - 3,5 mm Jack</w:t>
            </w:r>
          </w:p>
        </w:tc>
      </w:tr>
      <w:tr w:rsidR="00343D45" w:rsidRPr="00CF60D9" w:rsidTr="00515BEF">
        <w:trPr>
          <w:trHeight w:val="248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Reprobedýnky k notebooku (4 páry)</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min. výkon 2x15W</w:t>
            </w:r>
            <w:r w:rsidRPr="00CF60D9">
              <w:rPr>
                <w:rFonts w:ascii="Palatino Linotype" w:hAnsi="Palatino Linotype" w:cs="Calibri"/>
                <w:color w:val="000000"/>
                <w:sz w:val="20"/>
                <w:szCs w:val="20"/>
              </w:rPr>
              <w:br/>
              <w:t>·     aktivní</w:t>
            </w:r>
            <w:r w:rsidRPr="00CF60D9">
              <w:rPr>
                <w:rFonts w:ascii="Palatino Linotype" w:hAnsi="Palatino Linotype" w:cs="Calibri"/>
                <w:color w:val="000000"/>
                <w:sz w:val="20"/>
                <w:szCs w:val="20"/>
              </w:rPr>
              <w:br/>
              <w:t>·     regulace hlasitosti</w:t>
            </w:r>
            <w:r w:rsidRPr="00CF60D9">
              <w:rPr>
                <w:rFonts w:ascii="Palatino Linotype" w:hAnsi="Palatino Linotype" w:cs="Calibri"/>
                <w:color w:val="000000"/>
                <w:sz w:val="20"/>
                <w:szCs w:val="20"/>
              </w:rPr>
              <w:br/>
              <w:t>·     regulace výšek a hloubek</w:t>
            </w:r>
            <w:r w:rsidRPr="00CF60D9">
              <w:rPr>
                <w:rFonts w:ascii="Palatino Linotype" w:hAnsi="Palatino Linotype" w:cs="Calibri"/>
                <w:color w:val="000000"/>
                <w:sz w:val="20"/>
                <w:szCs w:val="20"/>
              </w:rPr>
              <w:br/>
              <w:t>·     frekvence 50-20000Hz</w:t>
            </w:r>
            <w:r w:rsidRPr="00CF60D9">
              <w:rPr>
                <w:rFonts w:ascii="Palatino Linotype" w:hAnsi="Palatino Linotype" w:cs="Calibri"/>
                <w:color w:val="000000"/>
                <w:sz w:val="20"/>
                <w:szCs w:val="20"/>
              </w:rPr>
              <w:br/>
              <w:t xml:space="preserve">·     vstup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3,5mm</w:t>
            </w:r>
            <w:r w:rsidRPr="00CF60D9">
              <w:rPr>
                <w:rFonts w:ascii="Palatino Linotype" w:hAnsi="Palatino Linotype" w:cs="Calibri"/>
                <w:color w:val="000000"/>
                <w:sz w:val="20"/>
                <w:szCs w:val="20"/>
              </w:rPr>
              <w:br/>
              <w:t>·     hmotnost do 2kg</w:t>
            </w:r>
          </w:p>
        </w:tc>
      </w:tr>
      <w:tr w:rsidR="00343D45" w:rsidRPr="00CF60D9" w:rsidTr="00515BEF">
        <w:trPr>
          <w:trHeight w:val="217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Sluchátka k PC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polstrovaná na uši</w:t>
            </w:r>
            <w:r w:rsidRPr="00CF60D9">
              <w:rPr>
                <w:rFonts w:ascii="Palatino Linotype" w:hAnsi="Palatino Linotype" w:cs="Calibri"/>
                <w:color w:val="000000"/>
                <w:sz w:val="20"/>
                <w:szCs w:val="20"/>
              </w:rPr>
              <w:br/>
              <w:t>·     frekvence minimálně 50-20000Hz</w:t>
            </w:r>
            <w:r w:rsidRPr="00CF60D9">
              <w:rPr>
                <w:rFonts w:ascii="Palatino Linotype" w:hAnsi="Palatino Linotype" w:cs="Calibri"/>
                <w:color w:val="000000"/>
                <w:sz w:val="20"/>
                <w:szCs w:val="20"/>
              </w:rPr>
              <w:br/>
              <w:t xml:space="preserve">·     </w:t>
            </w:r>
            <w:proofErr w:type="spellStart"/>
            <w:r w:rsidRPr="00CF60D9">
              <w:rPr>
                <w:rFonts w:ascii="Palatino Linotype" w:hAnsi="Palatino Linotype" w:cs="Calibri"/>
                <w:color w:val="000000"/>
                <w:sz w:val="20"/>
                <w:szCs w:val="20"/>
              </w:rPr>
              <w:t>jack</w:t>
            </w:r>
            <w:proofErr w:type="spellEnd"/>
            <w:r w:rsidRPr="00CF60D9">
              <w:rPr>
                <w:rFonts w:ascii="Palatino Linotype" w:hAnsi="Palatino Linotype" w:cs="Calibri"/>
                <w:color w:val="000000"/>
                <w:sz w:val="20"/>
                <w:szCs w:val="20"/>
              </w:rPr>
              <w:t xml:space="preserve"> 3,5mm</w:t>
            </w:r>
            <w:r w:rsidRPr="00CF60D9">
              <w:rPr>
                <w:rFonts w:ascii="Palatino Linotype" w:hAnsi="Palatino Linotype" w:cs="Calibri"/>
                <w:color w:val="000000"/>
                <w:sz w:val="20"/>
                <w:szCs w:val="20"/>
              </w:rPr>
              <w:br/>
              <w:t>·     impedance 32W</w:t>
            </w:r>
            <w:r w:rsidRPr="00CF60D9">
              <w:rPr>
                <w:rFonts w:ascii="Palatino Linotype" w:hAnsi="Palatino Linotype" w:cs="Calibri"/>
                <w:color w:val="000000"/>
                <w:sz w:val="20"/>
                <w:szCs w:val="20"/>
              </w:rPr>
              <w:br/>
              <w:t>·     bez mikrofonu</w:t>
            </w:r>
            <w:r w:rsidRPr="00CF60D9">
              <w:rPr>
                <w:rFonts w:ascii="Palatino Linotype" w:hAnsi="Palatino Linotype" w:cs="Calibri"/>
                <w:color w:val="000000"/>
                <w:sz w:val="20"/>
                <w:szCs w:val="20"/>
              </w:rPr>
              <w:br/>
              <w:t xml:space="preserve">·     vedení kabelu na obě strany </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noWrap/>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Projektor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Rozlišení Full HD 1920x1080, poměr stran 16:9, svítivost 3500lm, kontrast 20000:1; Konektory 2xHDMI, D-SUB, USB</w:t>
            </w:r>
          </w:p>
        </w:tc>
      </w:tr>
      <w:tr w:rsidR="00343D45" w:rsidRPr="00CF60D9" w:rsidTr="00515BEF">
        <w:trPr>
          <w:trHeight w:val="62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Projektor</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Rozlišení Full HD 1920x1080, poměr stran 16:9, svítivost 3500lm, kontrast 20000:1; Konektory 2xHDMI, D-SUB, USB</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Projektor přenosný</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LED </w:t>
            </w:r>
            <w:proofErr w:type="gramStart"/>
            <w:r w:rsidRPr="00CF60D9">
              <w:rPr>
                <w:rFonts w:ascii="Palatino Linotype" w:hAnsi="Palatino Linotype" w:cs="Calibri"/>
                <w:color w:val="000000"/>
                <w:sz w:val="20"/>
                <w:szCs w:val="20"/>
              </w:rPr>
              <w:t>technologie ,</w:t>
            </w:r>
            <w:proofErr w:type="gramEnd"/>
            <w:r w:rsidRPr="00CF60D9">
              <w:rPr>
                <w:rFonts w:ascii="Palatino Linotype" w:hAnsi="Palatino Linotype" w:cs="Calibri"/>
                <w:color w:val="000000"/>
                <w:sz w:val="20"/>
                <w:szCs w:val="20"/>
              </w:rPr>
              <w:t xml:space="preserve"> rozlišení  WXGA (1280x800), poměr stran 16:10/16_9,kontrast 20000:1; konektory HDMI,  USB; reproduktory, min. velikost obrazu 120" </w:t>
            </w:r>
          </w:p>
        </w:tc>
      </w:tr>
      <w:tr w:rsidR="00343D45" w:rsidRPr="00CF60D9" w:rsidTr="00515BEF">
        <w:trPr>
          <w:trHeight w:val="93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Zařízení pro bezdrátový přenos obrazu</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přenos 1080p a zvuk, vzdálenost min. 7 m, HDMI na straně přijímače, </w:t>
            </w:r>
            <w:proofErr w:type="spellStart"/>
            <w:r w:rsidRPr="00CF60D9">
              <w:rPr>
                <w:rFonts w:ascii="Palatino Linotype" w:hAnsi="Palatino Linotype" w:cs="Calibri"/>
                <w:color w:val="000000"/>
                <w:sz w:val="20"/>
                <w:szCs w:val="20"/>
              </w:rPr>
              <w:t>kompatbilní</w:t>
            </w:r>
            <w:proofErr w:type="spellEnd"/>
            <w:r w:rsidRPr="00CF60D9">
              <w:rPr>
                <w:rFonts w:ascii="Palatino Linotype" w:hAnsi="Palatino Linotype" w:cs="Calibri"/>
                <w:color w:val="000000"/>
                <w:sz w:val="20"/>
                <w:szCs w:val="20"/>
              </w:rPr>
              <w:t xml:space="preserve"> s Microsoft Windows</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 xml:space="preserve">Fotoaparát digitální zrcadlovka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Rozlišení: 30,4 </w:t>
            </w:r>
            <w:proofErr w:type="spellStart"/>
            <w:r w:rsidRPr="00CF60D9">
              <w:rPr>
                <w:rFonts w:ascii="Palatino Linotype" w:hAnsi="Palatino Linotype" w:cs="Calibri"/>
                <w:color w:val="000000"/>
                <w:sz w:val="20"/>
                <w:szCs w:val="20"/>
              </w:rPr>
              <w:t>Mpx</w:t>
            </w:r>
            <w:proofErr w:type="spellEnd"/>
            <w:r w:rsidRPr="00CF60D9">
              <w:rPr>
                <w:rFonts w:ascii="Palatino Linotype" w:hAnsi="Palatino Linotype" w:cs="Calibri"/>
                <w:color w:val="000000"/>
                <w:sz w:val="20"/>
                <w:szCs w:val="20"/>
              </w:rPr>
              <w:t xml:space="preserve">, Rychlost sériového snímání: 7 </w:t>
            </w:r>
            <w:proofErr w:type="spellStart"/>
            <w:r w:rsidRPr="00CF60D9">
              <w:rPr>
                <w:rFonts w:ascii="Palatino Linotype" w:hAnsi="Palatino Linotype" w:cs="Calibri"/>
                <w:color w:val="000000"/>
                <w:sz w:val="20"/>
                <w:szCs w:val="20"/>
              </w:rPr>
              <w:t>sn</w:t>
            </w:r>
            <w:proofErr w:type="spellEnd"/>
            <w:r w:rsidRPr="00CF60D9">
              <w:rPr>
                <w:rFonts w:ascii="Palatino Linotype" w:hAnsi="Palatino Linotype" w:cs="Calibri"/>
                <w:color w:val="000000"/>
                <w:sz w:val="20"/>
                <w:szCs w:val="20"/>
              </w:rPr>
              <w:t>./s</w:t>
            </w:r>
            <w:r w:rsidRPr="00CF60D9">
              <w:rPr>
                <w:rFonts w:ascii="Palatino Linotype" w:hAnsi="Palatino Linotype" w:cs="Calibri"/>
                <w:color w:val="000000"/>
                <w:sz w:val="20"/>
                <w:szCs w:val="20"/>
              </w:rPr>
              <w:br/>
              <w:t xml:space="preserve">Hmotnost (pouze tělo)  Přibližně 700-900 g, Typ Snímač CMOS 36 × 24 mm, Efektivní pixely  - Přibližně 30,4 </w:t>
            </w:r>
            <w:proofErr w:type="spellStart"/>
            <w:r w:rsidRPr="00CF60D9">
              <w:rPr>
                <w:rFonts w:ascii="Palatino Linotype" w:hAnsi="Palatino Linotype" w:cs="Calibri"/>
                <w:color w:val="000000"/>
                <w:sz w:val="20"/>
                <w:szCs w:val="20"/>
              </w:rPr>
              <w:t>megapixelu</w:t>
            </w:r>
            <w:proofErr w:type="spellEnd"/>
            <w:r w:rsidRPr="00CF60D9">
              <w:rPr>
                <w:rFonts w:ascii="Palatino Linotype" w:hAnsi="Palatino Linotype" w:cs="Calibri"/>
                <w:color w:val="000000"/>
                <w:sz w:val="20"/>
                <w:szCs w:val="20"/>
              </w:rPr>
              <w:t>, Zaostřování Typ  Systém TTL vytvářející sekundární obraz s detekcí fázového rozdílu využívající speciální snímač AF, Systém automatického zaostřování / AF body  - 61 bodů / max. 41 křížových AF bodů, včetně 5 duálních křížových bodů při f/2.8 a 61 bodů / 21 křížových AF bodů při f/81, Počet křížových AF bodů se bude lišit v závislosti na objektivu.</w:t>
            </w:r>
            <w:r w:rsidRPr="00CF60D9">
              <w:rPr>
                <w:rFonts w:ascii="Palatino Linotype" w:hAnsi="Palatino Linotype" w:cs="Calibri"/>
                <w:color w:val="000000"/>
                <w:sz w:val="20"/>
                <w:szCs w:val="20"/>
              </w:rPr>
              <w:br/>
              <w:t xml:space="preserve">Rozsah automatického zaostřování (AF) - EV –3 až 18 (při teplotě 23 °C a citlivosti ISO 100), Typ filmu  - Video (MOV): 4K (17:9) 4 096 x 2 160 – </w:t>
            </w:r>
            <w:proofErr w:type="spellStart"/>
            <w:r w:rsidRPr="00CF60D9">
              <w:rPr>
                <w:rFonts w:ascii="Palatino Linotype" w:hAnsi="Palatino Linotype" w:cs="Calibri"/>
                <w:color w:val="000000"/>
                <w:sz w:val="20"/>
                <w:szCs w:val="20"/>
              </w:rPr>
              <w:t>Motion</w:t>
            </w:r>
            <w:proofErr w:type="spellEnd"/>
            <w:r w:rsidRPr="00CF60D9">
              <w:rPr>
                <w:rFonts w:ascii="Palatino Linotype" w:hAnsi="Palatino Linotype" w:cs="Calibri"/>
                <w:color w:val="000000"/>
                <w:sz w:val="20"/>
                <w:szCs w:val="20"/>
              </w:rPr>
              <w:t xml:space="preserve"> JPEG (pouze interní záznam)10, Full HD – MPEG4 AVC / H.264 proměnná (průměrná) přenosová rychlost; zvuk: lineární modulace PCM, Video (MP4): Full HD (16:9) 1 920 x 1 080 – MPEG4 AVC/H.264, zvuk: AAC, Film s vysokou snímkovou frekvencí - Video MOV: HD – 1280×720 při 100 či 119,9 </w:t>
            </w:r>
            <w:proofErr w:type="spellStart"/>
            <w:r w:rsidRPr="00CF60D9">
              <w:rPr>
                <w:rFonts w:ascii="Palatino Linotype" w:hAnsi="Palatino Linotype" w:cs="Calibri"/>
                <w:color w:val="000000"/>
                <w:sz w:val="20"/>
                <w:szCs w:val="20"/>
              </w:rPr>
              <w:t>sn</w:t>
            </w:r>
            <w:proofErr w:type="spellEnd"/>
            <w:r w:rsidRPr="00CF60D9">
              <w:rPr>
                <w:rFonts w:ascii="Palatino Linotype" w:hAnsi="Palatino Linotype" w:cs="Calibri"/>
                <w:color w:val="000000"/>
                <w:sz w:val="20"/>
                <w:szCs w:val="20"/>
              </w:rPr>
              <w:t>./s</w:t>
            </w:r>
            <w:r w:rsidRPr="00CF60D9">
              <w:rPr>
                <w:rFonts w:ascii="Palatino Linotype" w:hAnsi="Palatino Linotype" w:cs="Calibri"/>
                <w:color w:val="000000"/>
                <w:sz w:val="20"/>
                <w:szCs w:val="20"/>
              </w:rPr>
              <w:br/>
              <w:t xml:space="preserve">Vestavěný systém GPS - Zeměpisné informace  - Zeměpisná délka, zeměpisná šířka, nadmořská výška a </w:t>
            </w:r>
            <w:proofErr w:type="spellStart"/>
            <w:r w:rsidRPr="00CF60D9">
              <w:rPr>
                <w:rFonts w:ascii="Palatino Linotype" w:hAnsi="Palatino Linotype" w:cs="Calibri"/>
                <w:color w:val="000000"/>
                <w:sz w:val="20"/>
                <w:szCs w:val="20"/>
              </w:rPr>
              <w:t>koor</w:t>
            </w:r>
            <w:proofErr w:type="spellEnd"/>
            <w:r w:rsidRPr="00CF60D9">
              <w:rPr>
                <w:rFonts w:ascii="Palatino Linotype" w:hAnsi="Palatino Linotype" w:cs="Calibri"/>
                <w:color w:val="000000"/>
                <w:sz w:val="20"/>
                <w:szCs w:val="20"/>
              </w:rPr>
              <w:t>, Odolnost proti vodě a prachu - Ano, Wi-Fi  - Bezdrátová LAN (IEEE802.11b/g/n) (jen 2,4 GHz), podpora dynamického NFC 11 Podporované funkce – FTP/FTPS, EOS Utility, smartphone, odesílání na web, bezdrátový tisk</w:t>
            </w:r>
            <w:r w:rsidRPr="00CF60D9">
              <w:rPr>
                <w:rFonts w:ascii="Palatino Linotype" w:hAnsi="Palatino Linotype" w:cs="Calibri"/>
                <w:color w:val="000000"/>
                <w:sz w:val="20"/>
                <w:szCs w:val="20"/>
              </w:rPr>
              <w:br/>
              <w:t xml:space="preserve">Výstup HDMI mini (typ C, </w:t>
            </w:r>
            <w:proofErr w:type="spellStart"/>
            <w:r w:rsidRPr="00CF60D9">
              <w:rPr>
                <w:rFonts w:ascii="Palatino Linotype" w:hAnsi="Palatino Linotype" w:cs="Calibri"/>
                <w:color w:val="000000"/>
                <w:sz w:val="20"/>
                <w:szCs w:val="20"/>
              </w:rPr>
              <w:t>kompat</w:t>
            </w:r>
            <w:proofErr w:type="spellEnd"/>
            <w:r w:rsidRPr="00CF60D9">
              <w:rPr>
                <w:rFonts w:ascii="Palatino Linotype" w:hAnsi="Palatino Linotype" w:cs="Calibri"/>
                <w:color w:val="000000"/>
                <w:sz w:val="20"/>
                <w:szCs w:val="20"/>
              </w:rPr>
              <w:t xml:space="preserve">. s HDMI-CEC), vstup </w:t>
            </w:r>
            <w:proofErr w:type="spellStart"/>
            <w:r w:rsidRPr="00CF60D9">
              <w:rPr>
                <w:rFonts w:ascii="Palatino Linotype" w:hAnsi="Palatino Linotype" w:cs="Calibri"/>
                <w:color w:val="000000"/>
                <w:sz w:val="20"/>
                <w:szCs w:val="20"/>
              </w:rPr>
              <w:t>ext</w:t>
            </w:r>
            <w:proofErr w:type="spellEnd"/>
            <w:r w:rsidRPr="00CF60D9">
              <w:rPr>
                <w:rFonts w:ascii="Palatino Linotype" w:hAnsi="Palatino Linotype" w:cs="Calibri"/>
                <w:color w:val="000000"/>
                <w:sz w:val="20"/>
                <w:szCs w:val="20"/>
              </w:rPr>
              <w:t xml:space="preserve">. mikrofonu / link. vstup (stereo </w:t>
            </w:r>
            <w:proofErr w:type="spellStart"/>
            <w:r w:rsidRPr="00CF60D9">
              <w:rPr>
                <w:rFonts w:ascii="Palatino Linotype" w:hAnsi="Palatino Linotype" w:cs="Calibri"/>
                <w:color w:val="000000"/>
                <w:sz w:val="20"/>
                <w:szCs w:val="20"/>
              </w:rPr>
              <w:t>minizdířka</w:t>
            </w:r>
            <w:proofErr w:type="spellEnd"/>
            <w:r w:rsidRPr="00CF60D9">
              <w:rPr>
                <w:rFonts w:ascii="Palatino Linotype" w:hAnsi="Palatino Linotype" w:cs="Calibri"/>
                <w:color w:val="000000"/>
                <w:sz w:val="20"/>
                <w:szCs w:val="20"/>
              </w:rPr>
              <w:t xml:space="preserve">), zdířka pro sluchátka (stereo </w:t>
            </w:r>
            <w:proofErr w:type="spellStart"/>
            <w:r w:rsidRPr="00CF60D9">
              <w:rPr>
                <w:rFonts w:ascii="Palatino Linotype" w:hAnsi="Palatino Linotype" w:cs="Calibri"/>
                <w:color w:val="000000"/>
                <w:sz w:val="20"/>
                <w:szCs w:val="20"/>
              </w:rPr>
              <w:t>minizdířka</w:t>
            </w:r>
            <w:proofErr w:type="spellEnd"/>
            <w:r w:rsidRPr="00CF60D9">
              <w:rPr>
                <w:rFonts w:ascii="Palatino Linotype" w:hAnsi="Palatino Linotype" w:cs="Calibri"/>
                <w:color w:val="000000"/>
                <w:sz w:val="20"/>
                <w:szCs w:val="20"/>
              </w:rPr>
              <w:t xml:space="preserve">), konektor N3 (pro dálkové ovládání), Přímý </w:t>
            </w:r>
            <w:proofErr w:type="gramStart"/>
            <w:r w:rsidRPr="00CF60D9">
              <w:rPr>
                <w:rFonts w:ascii="Palatino Linotype" w:hAnsi="Palatino Linotype" w:cs="Calibri"/>
                <w:color w:val="000000"/>
                <w:sz w:val="20"/>
                <w:szCs w:val="20"/>
              </w:rPr>
              <w:t>tisk - Ano</w:t>
            </w:r>
            <w:proofErr w:type="gramEnd"/>
            <w:r w:rsidRPr="00CF60D9">
              <w:rPr>
                <w:rFonts w:ascii="Palatino Linotype" w:hAnsi="Palatino Linotype" w:cs="Calibri"/>
                <w:color w:val="000000"/>
                <w:sz w:val="20"/>
                <w:szCs w:val="20"/>
              </w:rPr>
              <w:t xml:space="preserve"> přes bezdrát. LAN, Souvislé </w:t>
            </w:r>
            <w:proofErr w:type="gramStart"/>
            <w:r w:rsidRPr="00CF60D9">
              <w:rPr>
                <w:rFonts w:ascii="Palatino Linotype" w:hAnsi="Palatino Linotype" w:cs="Calibri"/>
                <w:color w:val="000000"/>
                <w:sz w:val="20"/>
                <w:szCs w:val="20"/>
              </w:rPr>
              <w:t>fotografování  -</w:t>
            </w:r>
            <w:proofErr w:type="gramEnd"/>
            <w:r w:rsidRPr="00CF60D9">
              <w:rPr>
                <w:rFonts w:ascii="Palatino Linotype" w:hAnsi="Palatino Linotype" w:cs="Calibri"/>
                <w:color w:val="000000"/>
                <w:sz w:val="20"/>
                <w:szCs w:val="20"/>
              </w:rPr>
              <w:t xml:space="preserve"> Max. Přibližně 7 </w:t>
            </w:r>
            <w:proofErr w:type="spellStart"/>
            <w:r w:rsidRPr="00CF60D9">
              <w:rPr>
                <w:rFonts w:ascii="Palatino Linotype" w:hAnsi="Palatino Linotype" w:cs="Calibri"/>
                <w:color w:val="000000"/>
                <w:sz w:val="20"/>
                <w:szCs w:val="20"/>
              </w:rPr>
              <w:t>sn</w:t>
            </w:r>
            <w:proofErr w:type="spellEnd"/>
            <w:r w:rsidRPr="00CF60D9">
              <w:rPr>
                <w:rFonts w:ascii="Palatino Linotype" w:hAnsi="Palatino Linotype" w:cs="Calibri"/>
                <w:color w:val="000000"/>
                <w:sz w:val="20"/>
                <w:szCs w:val="20"/>
              </w:rPr>
              <w:t xml:space="preserve">./s při plnohodnotném sledování AF/AE, rychlost se zachová pro neomezený počet snímků JPEG nebo 21 snímků RAW </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gramStart"/>
            <w:r w:rsidRPr="00CF60D9">
              <w:rPr>
                <w:rFonts w:ascii="Palatino Linotype" w:hAnsi="Palatino Linotype" w:cs="Calibri"/>
                <w:color w:val="000000"/>
                <w:sz w:val="20"/>
                <w:szCs w:val="20"/>
              </w:rPr>
              <w:lastRenderedPageBreak/>
              <w:t>Objektiv  EF</w:t>
            </w:r>
            <w:proofErr w:type="gramEnd"/>
            <w:r w:rsidRPr="00CF60D9">
              <w:rPr>
                <w:rFonts w:ascii="Palatino Linotype" w:hAnsi="Palatino Linotype" w:cs="Calibri"/>
                <w:color w:val="000000"/>
                <w:sz w:val="20"/>
                <w:szCs w:val="20"/>
              </w:rPr>
              <w:t xml:space="preserve"> 16-35mm f/2,8 L III USM</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Z</w:t>
            </w:r>
            <w:r>
              <w:rPr>
                <w:rFonts w:ascii="Palatino Linotype" w:hAnsi="Palatino Linotype" w:cs="Calibri"/>
                <w:color w:val="000000"/>
                <w:sz w:val="20"/>
                <w:szCs w:val="20"/>
              </w:rPr>
              <w:t>o</w:t>
            </w:r>
            <w:r w:rsidRPr="00CF60D9">
              <w:rPr>
                <w:rFonts w:ascii="Palatino Linotype" w:hAnsi="Palatino Linotype" w:cs="Calibri"/>
                <w:color w:val="000000"/>
                <w:sz w:val="20"/>
                <w:szCs w:val="20"/>
              </w:rPr>
              <w:t>rný úhel (horizontální, vertikální, diagonální) - 98° až 54°, 74°10'až 38°, 108°10' až 63°</w:t>
            </w:r>
            <w:r w:rsidRPr="00CF60D9">
              <w:rPr>
                <w:rFonts w:ascii="Palatino Linotype" w:hAnsi="Palatino Linotype" w:cs="Calibri"/>
                <w:color w:val="000000"/>
                <w:sz w:val="20"/>
                <w:szCs w:val="20"/>
              </w:rPr>
              <w:br/>
              <w:t>Maximální clona - min. 22</w:t>
            </w:r>
            <w:r w:rsidRPr="00CF60D9">
              <w:rPr>
                <w:rFonts w:ascii="Palatino Linotype" w:hAnsi="Palatino Linotype" w:cs="Calibri"/>
                <w:color w:val="000000"/>
                <w:sz w:val="20"/>
                <w:szCs w:val="20"/>
              </w:rPr>
              <w:br/>
              <w:t>Nejmenší zaostřovací vzdálenost (m) 0,28</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Blesk k fotoaparátu směrné číslo 60</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Hlava se zoomem - Ano</w:t>
            </w:r>
            <w:r w:rsidRPr="00CF60D9">
              <w:rPr>
                <w:rFonts w:ascii="Palatino Linotype" w:hAnsi="Palatino Linotype" w:cs="Calibri"/>
                <w:color w:val="000000"/>
                <w:sz w:val="20"/>
                <w:szCs w:val="20"/>
              </w:rPr>
              <w:br/>
              <w:t>Pokrytá ohnisková vzdálenost - 20 až 200 mm</w:t>
            </w:r>
            <w:r w:rsidRPr="00CF60D9">
              <w:rPr>
                <w:rFonts w:ascii="Palatino Linotype" w:hAnsi="Palatino Linotype" w:cs="Calibri"/>
                <w:color w:val="000000"/>
                <w:sz w:val="20"/>
                <w:szCs w:val="20"/>
              </w:rPr>
              <w:br/>
              <w:t>Pokrytí s širokým panelem - 14 mm</w:t>
            </w:r>
            <w:r w:rsidRPr="00CF60D9">
              <w:rPr>
                <w:rFonts w:ascii="Palatino Linotype" w:hAnsi="Palatino Linotype" w:cs="Calibri"/>
                <w:color w:val="000000"/>
                <w:sz w:val="20"/>
                <w:szCs w:val="20"/>
              </w:rPr>
              <w:br/>
              <w:t>Automatický zoom pro velikost snímače - Ano</w:t>
            </w:r>
            <w:r w:rsidRPr="00CF60D9">
              <w:rPr>
                <w:rFonts w:ascii="Palatino Linotype" w:hAnsi="Palatino Linotype" w:cs="Calibri"/>
                <w:color w:val="000000"/>
                <w:sz w:val="20"/>
                <w:szCs w:val="20"/>
              </w:rPr>
              <w:br/>
              <w:t>REŽIMY BLESKU</w:t>
            </w:r>
            <w:r w:rsidRPr="00CF60D9">
              <w:rPr>
                <w:rFonts w:ascii="Palatino Linotype" w:hAnsi="Palatino Linotype" w:cs="Calibri"/>
                <w:color w:val="000000"/>
                <w:sz w:val="20"/>
                <w:szCs w:val="20"/>
              </w:rPr>
              <w:br/>
              <w:t>Automatické řízení expozice - E-TTL II / E-TTL / TTL</w:t>
            </w:r>
            <w:r w:rsidRPr="00CF60D9">
              <w:rPr>
                <w:rFonts w:ascii="Palatino Linotype" w:hAnsi="Palatino Linotype" w:cs="Calibri"/>
                <w:color w:val="000000"/>
                <w:sz w:val="20"/>
                <w:szCs w:val="20"/>
              </w:rPr>
              <w:br/>
              <w:t>Synchronizace s vysokými rychlostmi (FP) - Ano</w:t>
            </w:r>
            <w:r w:rsidRPr="00CF60D9">
              <w:rPr>
                <w:rFonts w:ascii="Palatino Linotype" w:hAnsi="Palatino Linotype" w:cs="Calibri"/>
                <w:color w:val="000000"/>
                <w:sz w:val="20"/>
                <w:szCs w:val="20"/>
              </w:rPr>
              <w:br/>
              <w:t>Ruční / nastavení výstupu - Ano – 1/1 až 1/128</w:t>
            </w:r>
            <w:r w:rsidRPr="00CF60D9">
              <w:rPr>
                <w:rFonts w:ascii="Palatino Linotype" w:hAnsi="Palatino Linotype" w:cs="Calibri"/>
                <w:color w:val="000000"/>
                <w:sz w:val="20"/>
                <w:szCs w:val="20"/>
              </w:rPr>
              <w:br/>
              <w:t>Kroky ručního nastavení - 1/3 EV</w:t>
            </w:r>
            <w:r w:rsidRPr="00CF60D9">
              <w:rPr>
                <w:rFonts w:ascii="Palatino Linotype" w:hAnsi="Palatino Linotype" w:cs="Calibri"/>
                <w:color w:val="000000"/>
                <w:sz w:val="20"/>
                <w:szCs w:val="20"/>
              </w:rPr>
              <w:br/>
              <w:t>Stroboskopický / nastavení výstupu - Ano – 1/4 až 1/128</w:t>
            </w:r>
            <w:r w:rsidRPr="00CF60D9">
              <w:rPr>
                <w:rFonts w:ascii="Palatino Linotype" w:hAnsi="Palatino Linotype" w:cs="Calibri"/>
                <w:color w:val="000000"/>
                <w:sz w:val="20"/>
                <w:szCs w:val="20"/>
              </w:rPr>
              <w:br/>
              <w:t>Frekvence - 1 až 500 Hz (199 Hz při použití funkce optické vedlejší jednotky)</w:t>
            </w:r>
            <w:r w:rsidRPr="00CF60D9">
              <w:rPr>
                <w:rFonts w:ascii="Palatino Linotype" w:hAnsi="Palatino Linotype" w:cs="Calibri"/>
                <w:color w:val="000000"/>
                <w:sz w:val="20"/>
                <w:szCs w:val="20"/>
              </w:rPr>
              <w:br/>
              <w:t>BEZDRÁTOVÝ BLESK</w:t>
            </w:r>
            <w:r w:rsidRPr="00CF60D9">
              <w:rPr>
                <w:rFonts w:ascii="Palatino Linotype" w:hAnsi="Palatino Linotype" w:cs="Calibri"/>
                <w:color w:val="000000"/>
                <w:sz w:val="20"/>
                <w:szCs w:val="20"/>
              </w:rPr>
              <w:br/>
              <w:t>Vysílač - Ano</w:t>
            </w:r>
            <w:r w:rsidRPr="00CF60D9">
              <w:rPr>
                <w:rFonts w:ascii="Palatino Linotype" w:hAnsi="Palatino Linotype" w:cs="Calibri"/>
                <w:color w:val="000000"/>
                <w:sz w:val="20"/>
                <w:szCs w:val="20"/>
              </w:rPr>
              <w:br/>
              <w:t>Typ vysílače - Optický / Rádiový</w:t>
            </w:r>
            <w:r w:rsidRPr="00CF60D9">
              <w:rPr>
                <w:rFonts w:ascii="Palatino Linotype" w:hAnsi="Palatino Linotype" w:cs="Calibri"/>
                <w:color w:val="000000"/>
                <w:sz w:val="20"/>
                <w:szCs w:val="20"/>
              </w:rPr>
              <w:br/>
              <w:t>Přibližný maximální dosah vysílače - V interiéru: 0,7 až 15 m / 30 m, V exteriéru: 0,7 až 10 m / 30 m</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 xml:space="preserve">Rádiové propojení fotoaparátu a blesku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REŽIMY BLESKU</w:t>
            </w:r>
            <w:r w:rsidRPr="00CF60D9">
              <w:rPr>
                <w:rFonts w:ascii="Palatino Linotype" w:hAnsi="Palatino Linotype" w:cs="Calibri"/>
                <w:color w:val="000000"/>
                <w:sz w:val="20"/>
                <w:szCs w:val="20"/>
              </w:rPr>
              <w:br/>
              <w:t>Automatické řízení expozice - E-TTL II / E-TTL / TTL</w:t>
            </w:r>
            <w:r w:rsidRPr="00CF60D9">
              <w:rPr>
                <w:rFonts w:ascii="Palatino Linotype" w:hAnsi="Palatino Linotype" w:cs="Calibri"/>
                <w:color w:val="000000"/>
                <w:sz w:val="20"/>
                <w:szCs w:val="20"/>
              </w:rPr>
              <w:br/>
              <w:t>Synchronizace s vysokými rychlostmi (FP) - Ano</w:t>
            </w:r>
            <w:r w:rsidRPr="00CF60D9">
              <w:rPr>
                <w:rFonts w:ascii="Palatino Linotype" w:hAnsi="Palatino Linotype" w:cs="Calibri"/>
                <w:color w:val="000000"/>
                <w:sz w:val="20"/>
                <w:szCs w:val="20"/>
              </w:rPr>
              <w:br/>
              <w:t>Ruční / nastavení výstupu - Ano – 1/1 až 1/128</w:t>
            </w:r>
            <w:r w:rsidRPr="00CF60D9">
              <w:rPr>
                <w:rFonts w:ascii="Palatino Linotype" w:hAnsi="Palatino Linotype" w:cs="Calibri"/>
                <w:color w:val="000000"/>
                <w:sz w:val="20"/>
                <w:szCs w:val="20"/>
              </w:rPr>
              <w:br/>
              <w:t>Kroky ručního nastavení - 1/3 EV</w:t>
            </w:r>
            <w:r w:rsidRPr="00CF60D9">
              <w:rPr>
                <w:rFonts w:ascii="Palatino Linotype" w:hAnsi="Palatino Linotype" w:cs="Calibri"/>
                <w:color w:val="000000"/>
                <w:sz w:val="20"/>
                <w:szCs w:val="20"/>
              </w:rPr>
              <w:br/>
              <w:t>Stroboskopický / nastavení výstupu - Ano – 1/4 až 1/128</w:t>
            </w:r>
            <w:r w:rsidRPr="00CF60D9">
              <w:rPr>
                <w:rFonts w:ascii="Palatino Linotype" w:hAnsi="Palatino Linotype" w:cs="Calibri"/>
                <w:color w:val="000000"/>
                <w:sz w:val="20"/>
                <w:szCs w:val="20"/>
              </w:rPr>
              <w:br/>
              <w:t>Frekvence -500 Hz</w:t>
            </w:r>
            <w:r w:rsidRPr="00CF60D9">
              <w:rPr>
                <w:rFonts w:ascii="Palatino Linotype" w:hAnsi="Palatino Linotype" w:cs="Calibri"/>
                <w:color w:val="000000"/>
                <w:sz w:val="20"/>
                <w:szCs w:val="20"/>
              </w:rPr>
              <w:br/>
              <w:t>BEZDRÁTOVÝ BLESK</w:t>
            </w:r>
            <w:r w:rsidRPr="00CF60D9">
              <w:rPr>
                <w:rFonts w:ascii="Palatino Linotype" w:hAnsi="Palatino Linotype" w:cs="Calibri"/>
                <w:color w:val="000000"/>
                <w:sz w:val="20"/>
                <w:szCs w:val="20"/>
              </w:rPr>
              <w:br/>
              <w:t>Vysílač - Ano</w:t>
            </w:r>
            <w:r w:rsidRPr="00CF60D9">
              <w:rPr>
                <w:rFonts w:ascii="Palatino Linotype" w:hAnsi="Palatino Linotype" w:cs="Calibri"/>
                <w:color w:val="000000"/>
                <w:sz w:val="20"/>
                <w:szCs w:val="20"/>
              </w:rPr>
              <w:br/>
              <w:t>Typ vysílače - Rádiový</w:t>
            </w:r>
            <w:r w:rsidRPr="00CF60D9">
              <w:rPr>
                <w:rFonts w:ascii="Palatino Linotype" w:hAnsi="Palatino Linotype" w:cs="Calibri"/>
                <w:color w:val="000000"/>
                <w:sz w:val="20"/>
                <w:szCs w:val="20"/>
              </w:rPr>
              <w:br/>
              <w:t>Přibližný maximální dosah vysílače - V budovách: 30 m, Mimo budovy: 30 m</w:t>
            </w:r>
            <w:r w:rsidRPr="00CF60D9">
              <w:rPr>
                <w:rFonts w:ascii="Palatino Linotype" w:hAnsi="Palatino Linotype" w:cs="Calibri"/>
                <w:color w:val="000000"/>
                <w:sz w:val="20"/>
                <w:szCs w:val="20"/>
              </w:rPr>
              <w:br/>
              <w:t>Počet skupin - 5</w:t>
            </w:r>
            <w:r w:rsidRPr="00CF60D9">
              <w:rPr>
                <w:rFonts w:ascii="Palatino Linotype" w:hAnsi="Palatino Linotype" w:cs="Calibri"/>
                <w:color w:val="000000"/>
                <w:sz w:val="20"/>
                <w:szCs w:val="20"/>
              </w:rPr>
              <w:br/>
              <w:t>Počet kanálů - 15</w:t>
            </w:r>
            <w:r w:rsidRPr="00CF60D9">
              <w:rPr>
                <w:rFonts w:ascii="Palatino Linotype" w:hAnsi="Palatino Linotype" w:cs="Calibri"/>
                <w:color w:val="000000"/>
                <w:sz w:val="20"/>
                <w:szCs w:val="20"/>
              </w:rPr>
              <w:br/>
              <w:t>Dálková spoušť závěrky - Ano</w:t>
            </w:r>
            <w:r w:rsidRPr="00CF60D9">
              <w:rPr>
                <w:rFonts w:ascii="Palatino Linotype" w:hAnsi="Palatino Linotype" w:cs="Calibri"/>
                <w:color w:val="000000"/>
                <w:sz w:val="20"/>
                <w:szCs w:val="20"/>
              </w:rPr>
              <w:br/>
              <w:t>Materiál upevňovací patice - Kov</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Čtyřdílný hliníkový stativ s tří cestnou hlavou</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Druh stativové hlavy -  3 </w:t>
            </w:r>
            <w:proofErr w:type="spellStart"/>
            <w:r w:rsidRPr="00CF60D9">
              <w:rPr>
                <w:rFonts w:ascii="Palatino Linotype" w:hAnsi="Palatino Linotype" w:cs="Calibri"/>
                <w:color w:val="000000"/>
                <w:sz w:val="20"/>
                <w:szCs w:val="20"/>
              </w:rPr>
              <w:t>cestá</w:t>
            </w:r>
            <w:proofErr w:type="spellEnd"/>
            <w:r w:rsidRPr="00CF60D9">
              <w:rPr>
                <w:rFonts w:ascii="Palatino Linotype" w:hAnsi="Palatino Linotype" w:cs="Calibri"/>
                <w:color w:val="000000"/>
                <w:sz w:val="20"/>
                <w:szCs w:val="20"/>
              </w:rPr>
              <w:t xml:space="preserve"> (3D)</w:t>
            </w:r>
            <w:r w:rsidRPr="00CF60D9">
              <w:rPr>
                <w:rFonts w:ascii="Palatino Linotype" w:hAnsi="Palatino Linotype" w:cs="Calibri"/>
                <w:color w:val="000000"/>
                <w:sz w:val="20"/>
                <w:szCs w:val="20"/>
              </w:rPr>
              <w:br/>
              <w:t>Nosnost (kg) - min. 6</w:t>
            </w:r>
            <w:r w:rsidRPr="00CF60D9">
              <w:rPr>
                <w:rFonts w:ascii="Palatino Linotype" w:hAnsi="Palatino Linotype" w:cs="Calibri"/>
                <w:color w:val="000000"/>
                <w:sz w:val="20"/>
                <w:szCs w:val="20"/>
              </w:rPr>
              <w:br/>
              <w:t>Hmotnost (kg) - max. 6</w:t>
            </w:r>
            <w:r w:rsidRPr="00CF60D9">
              <w:rPr>
                <w:rFonts w:ascii="Palatino Linotype" w:hAnsi="Palatino Linotype" w:cs="Calibri"/>
                <w:color w:val="000000"/>
                <w:sz w:val="20"/>
                <w:szCs w:val="20"/>
              </w:rPr>
              <w:br/>
              <w:t>Max. výška s vytaženým středovým sloupkem (v cm) - min. 170</w:t>
            </w:r>
            <w:r w:rsidRPr="00CF60D9">
              <w:rPr>
                <w:rFonts w:ascii="Palatino Linotype" w:hAnsi="Palatino Linotype" w:cs="Calibri"/>
                <w:color w:val="000000"/>
                <w:sz w:val="20"/>
                <w:szCs w:val="20"/>
              </w:rPr>
              <w:br/>
              <w:t xml:space="preserve">Složený v cm - </w:t>
            </w:r>
            <w:proofErr w:type="spellStart"/>
            <w:r w:rsidRPr="00CF60D9">
              <w:rPr>
                <w:rFonts w:ascii="Palatino Linotype" w:hAnsi="Palatino Linotype" w:cs="Calibri"/>
                <w:color w:val="000000"/>
                <w:sz w:val="20"/>
                <w:szCs w:val="20"/>
              </w:rPr>
              <w:t>max</w:t>
            </w:r>
            <w:proofErr w:type="spellEnd"/>
            <w:r w:rsidRPr="00CF60D9">
              <w:rPr>
                <w:rFonts w:ascii="Palatino Linotype" w:hAnsi="Palatino Linotype" w:cs="Calibri"/>
                <w:color w:val="000000"/>
                <w:sz w:val="20"/>
                <w:szCs w:val="20"/>
              </w:rPr>
              <w:t xml:space="preserve"> 62</w:t>
            </w:r>
            <w:r w:rsidRPr="00CF60D9">
              <w:rPr>
                <w:rFonts w:ascii="Palatino Linotype" w:hAnsi="Palatino Linotype" w:cs="Calibri"/>
                <w:color w:val="000000"/>
                <w:sz w:val="20"/>
                <w:szCs w:val="20"/>
              </w:rPr>
              <w:br/>
              <w:t>Materiál - hliník</w:t>
            </w:r>
            <w:r w:rsidRPr="00CF60D9">
              <w:rPr>
                <w:rFonts w:ascii="Palatino Linotype" w:hAnsi="Palatino Linotype" w:cs="Calibri"/>
                <w:color w:val="000000"/>
                <w:sz w:val="20"/>
                <w:szCs w:val="20"/>
              </w:rPr>
              <w:br/>
              <w:t>Zamykání nohou - pákové</w:t>
            </w:r>
            <w:r w:rsidRPr="00CF60D9">
              <w:rPr>
                <w:rFonts w:ascii="Palatino Linotype" w:hAnsi="Palatino Linotype" w:cs="Calibri"/>
                <w:color w:val="000000"/>
                <w:sz w:val="20"/>
                <w:szCs w:val="20"/>
              </w:rPr>
              <w:br/>
              <w:t>Počet sekcí - 4</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gramStart"/>
            <w:r w:rsidRPr="00CF60D9">
              <w:rPr>
                <w:rFonts w:ascii="Palatino Linotype" w:hAnsi="Palatino Linotype" w:cs="Calibri"/>
                <w:color w:val="000000"/>
                <w:sz w:val="20"/>
                <w:szCs w:val="20"/>
              </w:rPr>
              <w:lastRenderedPageBreak/>
              <w:t>Náhradní  baterie</w:t>
            </w:r>
            <w:proofErr w:type="gramEnd"/>
            <w:r w:rsidRPr="00CF60D9">
              <w:rPr>
                <w:rFonts w:ascii="Palatino Linotype" w:hAnsi="Palatino Linotype" w:cs="Calibri"/>
                <w:color w:val="000000"/>
                <w:sz w:val="20"/>
                <w:szCs w:val="20"/>
              </w:rPr>
              <w:t xml:space="preserve"> pro fotoaparát</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min. 1865mAh</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Paměťové medium CF 32GB 160 MB/s</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Rychlost čtení [MB/s]: 160, Rychlost zápisu [MB/s]: 150</w:t>
            </w:r>
            <w:r w:rsidRPr="00CF60D9">
              <w:rPr>
                <w:rFonts w:ascii="Palatino Linotype" w:hAnsi="Palatino Linotype" w:cs="Calibri"/>
                <w:color w:val="000000"/>
                <w:sz w:val="20"/>
                <w:szCs w:val="20"/>
              </w:rPr>
              <w:br/>
              <w:t xml:space="preserve">prodloužený testovaný teplotní rozsah od -25°C až +85°C </w:t>
            </w:r>
            <w:r w:rsidRPr="00CF60D9">
              <w:rPr>
                <w:rFonts w:ascii="Palatino Linotype" w:hAnsi="Palatino Linotype" w:cs="Calibri"/>
                <w:color w:val="000000"/>
                <w:sz w:val="20"/>
                <w:szCs w:val="20"/>
              </w:rPr>
              <w:br/>
              <w:t>podpora VPG 65 (65 MB/s) se specifikací pro nahrávání videa s rozlišením až 4k</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 xml:space="preserve">Fotoaparát digitální zrcadlovka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OBRAZOVÝ SNÍMAČ - Typ - Snímač CMOS 36 × 24 mm, Efektivní pixely - Přibližně 50,6 </w:t>
            </w:r>
            <w:proofErr w:type="spellStart"/>
            <w:r w:rsidRPr="00CF60D9">
              <w:rPr>
                <w:rFonts w:ascii="Palatino Linotype" w:hAnsi="Palatino Linotype" w:cs="Calibri"/>
                <w:color w:val="000000"/>
                <w:sz w:val="20"/>
                <w:szCs w:val="20"/>
              </w:rPr>
              <w:t>megapixelu</w:t>
            </w:r>
            <w:proofErr w:type="spellEnd"/>
            <w:r w:rsidRPr="00CF60D9">
              <w:rPr>
                <w:rFonts w:ascii="Palatino Linotype" w:hAnsi="Palatino Linotype" w:cs="Calibri"/>
                <w:color w:val="000000"/>
                <w:sz w:val="20"/>
                <w:szCs w:val="20"/>
              </w:rPr>
              <w:t xml:space="preserve">, Pixely celkem - Přibližně 53 </w:t>
            </w:r>
            <w:proofErr w:type="spellStart"/>
            <w:r w:rsidRPr="00CF60D9">
              <w:rPr>
                <w:rFonts w:ascii="Palatino Linotype" w:hAnsi="Palatino Linotype" w:cs="Calibri"/>
                <w:color w:val="000000"/>
                <w:sz w:val="20"/>
                <w:szCs w:val="20"/>
              </w:rPr>
              <w:t>megapixelů</w:t>
            </w:r>
            <w:proofErr w:type="spellEnd"/>
            <w:r w:rsidRPr="00CF60D9">
              <w:rPr>
                <w:rFonts w:ascii="Palatino Linotype" w:hAnsi="Palatino Linotype" w:cs="Calibri"/>
                <w:color w:val="000000"/>
                <w:sz w:val="20"/>
                <w:szCs w:val="20"/>
              </w:rPr>
              <w:t xml:space="preserve">, </w:t>
            </w:r>
            <w:proofErr w:type="spellStart"/>
            <w:r w:rsidRPr="00CF60D9">
              <w:rPr>
                <w:rFonts w:ascii="Palatino Linotype" w:hAnsi="Palatino Linotype" w:cs="Calibri"/>
                <w:color w:val="000000"/>
                <w:sz w:val="20"/>
                <w:szCs w:val="20"/>
              </w:rPr>
              <w:t>Low-pass</w:t>
            </w:r>
            <w:proofErr w:type="spellEnd"/>
            <w:r w:rsidRPr="00CF60D9">
              <w:rPr>
                <w:rFonts w:ascii="Palatino Linotype" w:hAnsi="Palatino Linotype" w:cs="Calibri"/>
                <w:color w:val="000000"/>
                <w:sz w:val="20"/>
                <w:szCs w:val="20"/>
              </w:rPr>
              <w:t xml:space="preserve"> filtr - Odstraněny efekty </w:t>
            </w:r>
            <w:proofErr w:type="spellStart"/>
            <w:r w:rsidRPr="00CF60D9">
              <w:rPr>
                <w:rFonts w:ascii="Palatino Linotype" w:hAnsi="Palatino Linotype" w:cs="Calibri"/>
                <w:color w:val="000000"/>
                <w:sz w:val="20"/>
                <w:szCs w:val="20"/>
              </w:rPr>
              <w:t>low-pass</w:t>
            </w:r>
            <w:proofErr w:type="spellEnd"/>
            <w:r w:rsidRPr="00CF60D9">
              <w:rPr>
                <w:rFonts w:ascii="Palatino Linotype" w:hAnsi="Palatino Linotype" w:cs="Calibri"/>
                <w:color w:val="000000"/>
                <w:sz w:val="20"/>
                <w:szCs w:val="20"/>
              </w:rPr>
              <w:t xml:space="preserve"> filtru; OBRAZOVÝ PROCESOR - Duální; Volba AF bodu - Automatický výběr: 61bodové automatické zaostřování, Ruční výběr: Jednobodové automatické zaostřování (možnost výběru 61, 15, 9 nebo pouze křížových bodů), Ruční výběr: Bodové automatické zaostřování, Ruční výběr: Rozšíření AF bodu (o 4 body nahoře, dole, vlevo, vpravo nebo o 8 okolních bodů), Ruční výběr: Rozšíření AF bodu o 8 okolních bodů, Ruční výběr: Zónové automatické zaostřování, Ruční výběr: Automatické zaostřování s velkou zónou, AF body lze vybrat samostatně pro svislé a vodorovné snímání, Intervalové snímání -Vestavěné, volitelný počet snímků 1 až 99 či neomezený (volitelný časový interval – 1 s až 99 h 59 min 59 s). Časovač času B (volitelný čas – 1 s až 99 h 59 min 59 s)</w:t>
            </w:r>
            <w:r w:rsidRPr="00CF60D9">
              <w:rPr>
                <w:rFonts w:ascii="Palatino Linotype" w:hAnsi="Palatino Linotype" w:cs="Calibri"/>
                <w:color w:val="000000"/>
                <w:sz w:val="20"/>
                <w:szCs w:val="20"/>
              </w:rPr>
              <w:br/>
              <w:t>Citlivost ISO - 100 až 6400 (v krocích po 1/3 EV nebo 1 EV), Rozsah citlivosti ISO lze rozšířit do L: 50 nebo H1: 12800; DISPLEJ LCD – Typ - TFT s úhlopříčkou min. 8,11 cm (3,2"), min. 1 040 000 bodů</w:t>
            </w:r>
            <w:r w:rsidRPr="00CF60D9">
              <w:rPr>
                <w:rFonts w:ascii="Palatino Linotype" w:hAnsi="Palatino Linotype" w:cs="Calibri"/>
                <w:color w:val="000000"/>
                <w:sz w:val="20"/>
                <w:szCs w:val="20"/>
              </w:rPr>
              <w:br/>
              <w:t xml:space="preserve">Typ filmu - MOV (obraz: MPEG-4 AVC / H.264, zvuk: lineární PCM), Velikost videozáznamu - 1 920 × 1 080 (29,97; 25; 23,976 </w:t>
            </w:r>
            <w:proofErr w:type="spellStart"/>
            <w:r w:rsidRPr="00CF60D9">
              <w:rPr>
                <w:rFonts w:ascii="Palatino Linotype" w:hAnsi="Palatino Linotype" w:cs="Calibri"/>
                <w:color w:val="000000"/>
                <w:sz w:val="20"/>
                <w:szCs w:val="20"/>
              </w:rPr>
              <w:t>sn</w:t>
            </w:r>
            <w:proofErr w:type="spellEnd"/>
            <w:r w:rsidRPr="00CF60D9">
              <w:rPr>
                <w:rFonts w:ascii="Palatino Linotype" w:hAnsi="Palatino Linotype" w:cs="Calibri"/>
                <w:color w:val="000000"/>
                <w:sz w:val="20"/>
                <w:szCs w:val="20"/>
              </w:rPr>
              <w:t xml:space="preserve">./s), snímková nebo </w:t>
            </w:r>
            <w:proofErr w:type="spellStart"/>
            <w:r w:rsidRPr="00CF60D9">
              <w:rPr>
                <w:rFonts w:ascii="Palatino Linotype" w:hAnsi="Palatino Linotype" w:cs="Calibri"/>
                <w:color w:val="000000"/>
                <w:sz w:val="20"/>
                <w:szCs w:val="20"/>
              </w:rPr>
              <w:t>mezisnímková</w:t>
            </w:r>
            <w:proofErr w:type="spellEnd"/>
            <w:r w:rsidRPr="00CF60D9">
              <w:rPr>
                <w:rFonts w:ascii="Palatino Linotype" w:hAnsi="Palatino Linotype" w:cs="Calibri"/>
                <w:color w:val="000000"/>
                <w:sz w:val="20"/>
                <w:szCs w:val="20"/>
              </w:rPr>
              <w:t xml:space="preserve"> komprese, 1 280 × 720 (59,94; 50 </w:t>
            </w:r>
            <w:proofErr w:type="spellStart"/>
            <w:r w:rsidRPr="00CF60D9">
              <w:rPr>
                <w:rFonts w:ascii="Palatino Linotype" w:hAnsi="Palatino Linotype" w:cs="Calibri"/>
                <w:color w:val="000000"/>
                <w:sz w:val="20"/>
                <w:szCs w:val="20"/>
              </w:rPr>
              <w:t>sn</w:t>
            </w:r>
            <w:proofErr w:type="spellEnd"/>
            <w:r w:rsidRPr="00CF60D9">
              <w:rPr>
                <w:rFonts w:ascii="Palatino Linotype" w:hAnsi="Palatino Linotype" w:cs="Calibri"/>
                <w:color w:val="000000"/>
                <w:sz w:val="20"/>
                <w:szCs w:val="20"/>
              </w:rPr>
              <w:t xml:space="preserve">./s), snímková nebo </w:t>
            </w:r>
            <w:proofErr w:type="spellStart"/>
            <w:r w:rsidRPr="00CF60D9">
              <w:rPr>
                <w:rFonts w:ascii="Palatino Linotype" w:hAnsi="Palatino Linotype" w:cs="Calibri"/>
                <w:color w:val="000000"/>
                <w:sz w:val="20"/>
                <w:szCs w:val="20"/>
              </w:rPr>
              <w:t>mezisnímková</w:t>
            </w:r>
            <w:proofErr w:type="spellEnd"/>
            <w:r w:rsidRPr="00CF60D9">
              <w:rPr>
                <w:rFonts w:ascii="Palatino Linotype" w:hAnsi="Palatino Linotype" w:cs="Calibri"/>
                <w:color w:val="000000"/>
                <w:sz w:val="20"/>
                <w:szCs w:val="20"/>
              </w:rPr>
              <w:t xml:space="preserve"> komprese, 640 × 480 (29,97; 25 </w:t>
            </w:r>
            <w:proofErr w:type="spellStart"/>
            <w:r w:rsidRPr="00CF60D9">
              <w:rPr>
                <w:rFonts w:ascii="Palatino Linotype" w:hAnsi="Palatino Linotype" w:cs="Calibri"/>
                <w:color w:val="000000"/>
                <w:sz w:val="20"/>
                <w:szCs w:val="20"/>
              </w:rPr>
              <w:t>sn</w:t>
            </w:r>
            <w:proofErr w:type="spellEnd"/>
            <w:r w:rsidRPr="00CF60D9">
              <w:rPr>
                <w:rFonts w:ascii="Palatino Linotype" w:hAnsi="Palatino Linotype" w:cs="Calibri"/>
                <w:color w:val="000000"/>
                <w:sz w:val="20"/>
                <w:szCs w:val="20"/>
              </w:rPr>
              <w:t xml:space="preserve">./s), pouze </w:t>
            </w:r>
            <w:proofErr w:type="spellStart"/>
            <w:r w:rsidRPr="00CF60D9">
              <w:rPr>
                <w:rFonts w:ascii="Palatino Linotype" w:hAnsi="Palatino Linotype" w:cs="Calibri"/>
                <w:color w:val="000000"/>
                <w:sz w:val="20"/>
                <w:szCs w:val="20"/>
              </w:rPr>
              <w:t>mezisnímková</w:t>
            </w:r>
            <w:proofErr w:type="spellEnd"/>
            <w:r w:rsidRPr="00CF60D9">
              <w:rPr>
                <w:rFonts w:ascii="Palatino Linotype" w:hAnsi="Palatino Linotype" w:cs="Calibri"/>
                <w:color w:val="000000"/>
                <w:sz w:val="20"/>
                <w:szCs w:val="20"/>
              </w:rPr>
              <w:t xml:space="preserve"> komprese, Délka filmů - Max. délka 29 min 59 s, max. velikost jednoho souboru 4 GB, Časosběrný film - Interval snímání lze nastavit v rozmezí 1 s až 99 h 59 min 59 s[12] Sekvence snímků v rozmezí 2 až 3 600 snímků, až 2 min 24 s (PAL) Formát MOV, Full HD (1 920 × 1 080) 25p (ALL-I); ROZHRANÍ – Počítač - USB 3.0 </w:t>
            </w:r>
            <w:proofErr w:type="spellStart"/>
            <w:r w:rsidRPr="00CF60D9">
              <w:rPr>
                <w:rFonts w:ascii="Palatino Linotype" w:hAnsi="Palatino Linotype" w:cs="Calibri"/>
                <w:color w:val="000000"/>
                <w:sz w:val="20"/>
                <w:szCs w:val="20"/>
              </w:rPr>
              <w:t>Hi</w:t>
            </w:r>
            <w:proofErr w:type="spellEnd"/>
            <w:r w:rsidRPr="00CF60D9">
              <w:rPr>
                <w:rFonts w:ascii="Palatino Linotype" w:hAnsi="Palatino Linotype" w:cs="Calibri"/>
                <w:color w:val="000000"/>
                <w:sz w:val="20"/>
                <w:szCs w:val="20"/>
              </w:rPr>
              <w:t>-Speed (PTP); čeština</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gramStart"/>
            <w:r w:rsidRPr="00CF60D9">
              <w:rPr>
                <w:rFonts w:ascii="Palatino Linotype" w:hAnsi="Palatino Linotype" w:cs="Calibri"/>
                <w:color w:val="000000"/>
                <w:sz w:val="20"/>
                <w:szCs w:val="20"/>
              </w:rPr>
              <w:lastRenderedPageBreak/>
              <w:t>Objektiv  EF</w:t>
            </w:r>
            <w:proofErr w:type="gramEnd"/>
            <w:r w:rsidRPr="00CF60D9">
              <w:rPr>
                <w:rFonts w:ascii="Palatino Linotype" w:hAnsi="Palatino Linotype" w:cs="Calibri"/>
                <w:color w:val="000000"/>
                <w:sz w:val="20"/>
                <w:szCs w:val="20"/>
              </w:rPr>
              <w:t xml:space="preserve"> 70-200mm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f/4,0 L IS USM - 4krokový stabilizátor obrazu - f/4 v celém rozsahu zoomu – hmotnost do 800 g</w:t>
            </w:r>
            <w:r w:rsidRPr="00CF60D9">
              <w:rPr>
                <w:rFonts w:ascii="Palatino Linotype" w:hAnsi="Palatino Linotype" w:cs="Calibri"/>
                <w:color w:val="000000"/>
                <w:sz w:val="20"/>
                <w:szCs w:val="20"/>
              </w:rPr>
              <w:br/>
              <w:t>Minimální zaostřovací vzdálenost je min 1,2 m v celém rozsahu zoomu</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Blesk k fotoaparátu směrné číslo 60</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Hlava se zoomem - Ano</w:t>
            </w:r>
            <w:r w:rsidRPr="00CF60D9">
              <w:rPr>
                <w:rFonts w:ascii="Palatino Linotype" w:hAnsi="Palatino Linotype" w:cs="Calibri"/>
                <w:color w:val="000000"/>
                <w:sz w:val="20"/>
                <w:szCs w:val="20"/>
              </w:rPr>
              <w:br/>
              <w:t>Pokrytá ohnisková vzdálenost - 20 až 200 mm</w:t>
            </w:r>
            <w:r w:rsidRPr="00CF60D9">
              <w:rPr>
                <w:rFonts w:ascii="Palatino Linotype" w:hAnsi="Palatino Linotype" w:cs="Calibri"/>
                <w:color w:val="000000"/>
                <w:sz w:val="20"/>
                <w:szCs w:val="20"/>
              </w:rPr>
              <w:br/>
              <w:t>Pokrytí s širokým panelem - 14 mm</w:t>
            </w:r>
            <w:r w:rsidRPr="00CF60D9">
              <w:rPr>
                <w:rFonts w:ascii="Palatino Linotype" w:hAnsi="Palatino Linotype" w:cs="Calibri"/>
                <w:color w:val="000000"/>
                <w:sz w:val="20"/>
                <w:szCs w:val="20"/>
              </w:rPr>
              <w:br/>
              <w:t>Automatický zoom pro velikost snímače - Ano</w:t>
            </w:r>
            <w:r w:rsidRPr="00CF60D9">
              <w:rPr>
                <w:rFonts w:ascii="Palatino Linotype" w:hAnsi="Palatino Linotype" w:cs="Calibri"/>
                <w:color w:val="000000"/>
                <w:sz w:val="20"/>
                <w:szCs w:val="20"/>
              </w:rPr>
              <w:br/>
              <w:t>REŽIMY BLESKU</w:t>
            </w:r>
            <w:r w:rsidRPr="00CF60D9">
              <w:rPr>
                <w:rFonts w:ascii="Palatino Linotype" w:hAnsi="Palatino Linotype" w:cs="Calibri"/>
                <w:color w:val="000000"/>
                <w:sz w:val="20"/>
                <w:szCs w:val="20"/>
              </w:rPr>
              <w:br/>
              <w:t>Automatické řízení expozice - E-TTL II / E-TTL / TTL</w:t>
            </w:r>
            <w:r w:rsidRPr="00CF60D9">
              <w:rPr>
                <w:rFonts w:ascii="Palatino Linotype" w:hAnsi="Palatino Linotype" w:cs="Calibri"/>
                <w:color w:val="000000"/>
                <w:sz w:val="20"/>
                <w:szCs w:val="20"/>
              </w:rPr>
              <w:br/>
              <w:t>Synchronizace s vysokými rychlostmi (FP) - Ano</w:t>
            </w:r>
            <w:r w:rsidRPr="00CF60D9">
              <w:rPr>
                <w:rFonts w:ascii="Palatino Linotype" w:hAnsi="Palatino Linotype" w:cs="Calibri"/>
                <w:color w:val="000000"/>
                <w:sz w:val="20"/>
                <w:szCs w:val="20"/>
              </w:rPr>
              <w:br/>
              <w:t>Ruční / nastavení výstupu - Ano – 1/1 až 1/128</w:t>
            </w:r>
            <w:r w:rsidRPr="00CF60D9">
              <w:rPr>
                <w:rFonts w:ascii="Palatino Linotype" w:hAnsi="Palatino Linotype" w:cs="Calibri"/>
                <w:color w:val="000000"/>
                <w:sz w:val="20"/>
                <w:szCs w:val="20"/>
              </w:rPr>
              <w:br/>
              <w:t>Kroky ručního nastavení - 1/3 EV</w:t>
            </w:r>
            <w:r w:rsidRPr="00CF60D9">
              <w:rPr>
                <w:rFonts w:ascii="Palatino Linotype" w:hAnsi="Palatino Linotype" w:cs="Calibri"/>
                <w:color w:val="000000"/>
                <w:sz w:val="20"/>
                <w:szCs w:val="20"/>
              </w:rPr>
              <w:br/>
              <w:t>Stroboskopický / nastavení výstupu - Ano – 1/4 až 1/128</w:t>
            </w:r>
            <w:r w:rsidRPr="00CF60D9">
              <w:rPr>
                <w:rFonts w:ascii="Palatino Linotype" w:hAnsi="Palatino Linotype" w:cs="Calibri"/>
                <w:color w:val="000000"/>
                <w:sz w:val="20"/>
                <w:szCs w:val="20"/>
              </w:rPr>
              <w:br/>
              <w:t>Frekvence - 1 až 500 Hz (199 Hz při použití funkce optické vedlejší jednotky)</w:t>
            </w:r>
            <w:r w:rsidRPr="00CF60D9">
              <w:rPr>
                <w:rFonts w:ascii="Palatino Linotype" w:hAnsi="Palatino Linotype" w:cs="Calibri"/>
                <w:color w:val="000000"/>
                <w:sz w:val="20"/>
                <w:szCs w:val="20"/>
              </w:rPr>
              <w:br/>
              <w:t>BEZDRÁTOVÝ BLESK</w:t>
            </w:r>
            <w:r w:rsidRPr="00CF60D9">
              <w:rPr>
                <w:rFonts w:ascii="Palatino Linotype" w:hAnsi="Palatino Linotype" w:cs="Calibri"/>
                <w:color w:val="000000"/>
                <w:sz w:val="20"/>
                <w:szCs w:val="20"/>
              </w:rPr>
              <w:br/>
              <w:t>Vysílač - Ano</w:t>
            </w:r>
            <w:r w:rsidRPr="00CF60D9">
              <w:rPr>
                <w:rFonts w:ascii="Palatino Linotype" w:hAnsi="Palatino Linotype" w:cs="Calibri"/>
                <w:color w:val="000000"/>
                <w:sz w:val="20"/>
                <w:szCs w:val="20"/>
              </w:rPr>
              <w:br/>
              <w:t>Typ vysílače - Optický / Rádiový</w:t>
            </w:r>
            <w:r w:rsidRPr="00CF60D9">
              <w:rPr>
                <w:rFonts w:ascii="Palatino Linotype" w:hAnsi="Palatino Linotype" w:cs="Calibri"/>
                <w:color w:val="000000"/>
                <w:sz w:val="20"/>
                <w:szCs w:val="20"/>
              </w:rPr>
              <w:br/>
              <w:t>Přibližný maximální dosah vysílače - V interiéru: 0,7 až 15 m / 30 m, V exteriéru: 0,7 až 10 m / 30 m</w:t>
            </w:r>
          </w:p>
        </w:tc>
      </w:tr>
      <w:tr w:rsidR="00343D45" w:rsidRPr="00CF60D9" w:rsidTr="00515BEF">
        <w:trPr>
          <w:trHeight w:val="8060"/>
        </w:trPr>
        <w:tc>
          <w:tcPr>
            <w:tcW w:w="3534" w:type="dxa"/>
            <w:tcBorders>
              <w:top w:val="nil"/>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 xml:space="preserve">Rádiové propojení fotoaparátu a blesku </w:t>
            </w:r>
          </w:p>
        </w:tc>
        <w:tc>
          <w:tcPr>
            <w:tcW w:w="6026" w:type="dxa"/>
            <w:tcBorders>
              <w:top w:val="nil"/>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REŽIMY BLESKU</w:t>
            </w:r>
            <w:r w:rsidRPr="00CF60D9">
              <w:rPr>
                <w:rFonts w:ascii="Palatino Linotype" w:hAnsi="Palatino Linotype" w:cs="Calibri"/>
                <w:color w:val="000000"/>
                <w:sz w:val="20"/>
                <w:szCs w:val="20"/>
              </w:rPr>
              <w:br/>
              <w:t>Automatické řízení expozice - E-TTL II / E-TTL / TTL</w:t>
            </w:r>
            <w:r w:rsidRPr="00CF60D9">
              <w:rPr>
                <w:rFonts w:ascii="Palatino Linotype" w:hAnsi="Palatino Linotype" w:cs="Calibri"/>
                <w:color w:val="000000"/>
                <w:sz w:val="20"/>
                <w:szCs w:val="20"/>
              </w:rPr>
              <w:br/>
              <w:t>Synchronizace s vysokými rychlostmi (FP) - Ano</w:t>
            </w:r>
            <w:r w:rsidRPr="00CF60D9">
              <w:rPr>
                <w:rFonts w:ascii="Palatino Linotype" w:hAnsi="Palatino Linotype" w:cs="Calibri"/>
                <w:color w:val="000000"/>
                <w:sz w:val="20"/>
                <w:szCs w:val="20"/>
              </w:rPr>
              <w:br/>
              <w:t>Ruční / nastavení výstupu - Ano – 1/1 až 1/128</w:t>
            </w:r>
            <w:r w:rsidRPr="00CF60D9">
              <w:rPr>
                <w:rFonts w:ascii="Palatino Linotype" w:hAnsi="Palatino Linotype" w:cs="Calibri"/>
                <w:color w:val="000000"/>
                <w:sz w:val="20"/>
                <w:szCs w:val="20"/>
              </w:rPr>
              <w:br/>
              <w:t>Kroky ručního nastavení - 1/3 EV</w:t>
            </w:r>
            <w:r w:rsidRPr="00CF60D9">
              <w:rPr>
                <w:rFonts w:ascii="Palatino Linotype" w:hAnsi="Palatino Linotype" w:cs="Calibri"/>
                <w:color w:val="000000"/>
                <w:sz w:val="20"/>
                <w:szCs w:val="20"/>
              </w:rPr>
              <w:br/>
              <w:t>Stroboskopický / nastavení výstupu - Ano – 1/4 až 1/128</w:t>
            </w:r>
            <w:r w:rsidRPr="00CF60D9">
              <w:rPr>
                <w:rFonts w:ascii="Palatino Linotype" w:hAnsi="Palatino Linotype" w:cs="Calibri"/>
                <w:color w:val="000000"/>
                <w:sz w:val="20"/>
                <w:szCs w:val="20"/>
              </w:rPr>
              <w:br/>
              <w:t>Frekvence -500 Hz</w:t>
            </w:r>
            <w:r w:rsidRPr="00CF60D9">
              <w:rPr>
                <w:rFonts w:ascii="Palatino Linotype" w:hAnsi="Palatino Linotype" w:cs="Calibri"/>
                <w:color w:val="000000"/>
                <w:sz w:val="20"/>
                <w:szCs w:val="20"/>
              </w:rPr>
              <w:br/>
              <w:t>BEZDRÁTOVÝ BLESK</w:t>
            </w:r>
            <w:r w:rsidRPr="00CF60D9">
              <w:rPr>
                <w:rFonts w:ascii="Palatino Linotype" w:hAnsi="Palatino Linotype" w:cs="Calibri"/>
                <w:color w:val="000000"/>
                <w:sz w:val="20"/>
                <w:szCs w:val="20"/>
              </w:rPr>
              <w:br/>
              <w:t>Vysílač - Ano</w:t>
            </w:r>
            <w:r w:rsidRPr="00CF60D9">
              <w:rPr>
                <w:rFonts w:ascii="Palatino Linotype" w:hAnsi="Palatino Linotype" w:cs="Calibri"/>
                <w:color w:val="000000"/>
                <w:sz w:val="20"/>
                <w:szCs w:val="20"/>
              </w:rPr>
              <w:br/>
              <w:t>Typ vysílače - Rádiový</w:t>
            </w:r>
            <w:r w:rsidRPr="00CF60D9">
              <w:rPr>
                <w:rFonts w:ascii="Palatino Linotype" w:hAnsi="Palatino Linotype" w:cs="Calibri"/>
                <w:color w:val="000000"/>
                <w:sz w:val="20"/>
                <w:szCs w:val="20"/>
              </w:rPr>
              <w:br/>
              <w:t>Přibližný maximální dosah vysílače - V budovách: 30 m, Mimo budovy: 30 m</w:t>
            </w:r>
            <w:r w:rsidRPr="00CF60D9">
              <w:rPr>
                <w:rFonts w:ascii="Palatino Linotype" w:hAnsi="Palatino Linotype" w:cs="Calibri"/>
                <w:color w:val="000000"/>
                <w:sz w:val="20"/>
                <w:szCs w:val="20"/>
              </w:rPr>
              <w:br/>
              <w:t>Počet skupin - 5</w:t>
            </w:r>
            <w:r w:rsidRPr="00CF60D9">
              <w:rPr>
                <w:rFonts w:ascii="Palatino Linotype" w:hAnsi="Palatino Linotype" w:cs="Calibri"/>
                <w:color w:val="000000"/>
                <w:sz w:val="20"/>
                <w:szCs w:val="20"/>
              </w:rPr>
              <w:br/>
              <w:t>Počet kanálů - 15</w:t>
            </w:r>
            <w:r w:rsidRPr="00CF60D9">
              <w:rPr>
                <w:rFonts w:ascii="Palatino Linotype" w:hAnsi="Palatino Linotype" w:cs="Calibri"/>
                <w:color w:val="000000"/>
                <w:sz w:val="20"/>
                <w:szCs w:val="20"/>
              </w:rPr>
              <w:br/>
              <w:t>Dálková spoušť závěrky - Ano</w:t>
            </w:r>
            <w:r w:rsidRPr="00CF60D9">
              <w:rPr>
                <w:rFonts w:ascii="Palatino Linotype" w:hAnsi="Palatino Linotype" w:cs="Calibri"/>
                <w:color w:val="000000"/>
                <w:sz w:val="20"/>
                <w:szCs w:val="20"/>
              </w:rPr>
              <w:br/>
              <w:t>Materiál upevňovací patice - Kov</w:t>
            </w:r>
          </w:p>
        </w:tc>
      </w:tr>
      <w:tr w:rsidR="00343D45" w:rsidRPr="00CF60D9" w:rsidTr="00515BEF">
        <w:trPr>
          <w:trHeight w:val="8060"/>
        </w:trPr>
        <w:tc>
          <w:tcPr>
            <w:tcW w:w="3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Čtyřdílný hliníkový stativ s tří cestnou hlavou</w:t>
            </w:r>
          </w:p>
        </w:tc>
        <w:tc>
          <w:tcPr>
            <w:tcW w:w="6026" w:type="dxa"/>
            <w:tcBorders>
              <w:top w:val="single" w:sz="4" w:space="0" w:color="auto"/>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 xml:space="preserve">Druh stativové hlavy -  3 </w:t>
            </w:r>
            <w:proofErr w:type="spellStart"/>
            <w:r w:rsidRPr="00CF60D9">
              <w:rPr>
                <w:rFonts w:ascii="Palatino Linotype" w:hAnsi="Palatino Linotype" w:cs="Calibri"/>
                <w:color w:val="000000"/>
                <w:sz w:val="20"/>
                <w:szCs w:val="20"/>
              </w:rPr>
              <w:t>cestá</w:t>
            </w:r>
            <w:proofErr w:type="spellEnd"/>
            <w:r w:rsidRPr="00CF60D9">
              <w:rPr>
                <w:rFonts w:ascii="Palatino Linotype" w:hAnsi="Palatino Linotype" w:cs="Calibri"/>
                <w:color w:val="000000"/>
                <w:sz w:val="20"/>
                <w:szCs w:val="20"/>
              </w:rPr>
              <w:t xml:space="preserve"> (3D)</w:t>
            </w:r>
            <w:r w:rsidRPr="00CF60D9">
              <w:rPr>
                <w:rFonts w:ascii="Palatino Linotype" w:hAnsi="Palatino Linotype" w:cs="Calibri"/>
                <w:color w:val="000000"/>
                <w:sz w:val="20"/>
                <w:szCs w:val="20"/>
              </w:rPr>
              <w:br/>
              <w:t>Nosnost (kg) - min. 6</w:t>
            </w:r>
            <w:r w:rsidRPr="00CF60D9">
              <w:rPr>
                <w:rFonts w:ascii="Palatino Linotype" w:hAnsi="Palatino Linotype" w:cs="Calibri"/>
                <w:color w:val="000000"/>
                <w:sz w:val="20"/>
                <w:szCs w:val="20"/>
              </w:rPr>
              <w:br/>
              <w:t>Hmotnost (kg) - max. 6</w:t>
            </w:r>
            <w:r w:rsidRPr="00CF60D9">
              <w:rPr>
                <w:rFonts w:ascii="Palatino Linotype" w:hAnsi="Palatino Linotype" w:cs="Calibri"/>
                <w:color w:val="000000"/>
                <w:sz w:val="20"/>
                <w:szCs w:val="20"/>
              </w:rPr>
              <w:br/>
              <w:t>Max. výška s vytaženým středovým sloupkem (v cm) - min. 170</w:t>
            </w:r>
            <w:r w:rsidRPr="00CF60D9">
              <w:rPr>
                <w:rFonts w:ascii="Palatino Linotype" w:hAnsi="Palatino Linotype" w:cs="Calibri"/>
                <w:color w:val="000000"/>
                <w:sz w:val="20"/>
                <w:szCs w:val="20"/>
              </w:rPr>
              <w:br/>
              <w:t xml:space="preserve">Složený v cm - </w:t>
            </w:r>
            <w:proofErr w:type="spellStart"/>
            <w:r w:rsidRPr="00CF60D9">
              <w:rPr>
                <w:rFonts w:ascii="Palatino Linotype" w:hAnsi="Palatino Linotype" w:cs="Calibri"/>
                <w:color w:val="000000"/>
                <w:sz w:val="20"/>
                <w:szCs w:val="20"/>
              </w:rPr>
              <w:t>max</w:t>
            </w:r>
            <w:proofErr w:type="spellEnd"/>
            <w:r w:rsidRPr="00CF60D9">
              <w:rPr>
                <w:rFonts w:ascii="Palatino Linotype" w:hAnsi="Palatino Linotype" w:cs="Calibri"/>
                <w:color w:val="000000"/>
                <w:sz w:val="20"/>
                <w:szCs w:val="20"/>
              </w:rPr>
              <w:t xml:space="preserve"> 62</w:t>
            </w:r>
            <w:r w:rsidRPr="00CF60D9">
              <w:rPr>
                <w:rFonts w:ascii="Palatino Linotype" w:hAnsi="Palatino Linotype" w:cs="Calibri"/>
                <w:color w:val="000000"/>
                <w:sz w:val="20"/>
                <w:szCs w:val="20"/>
              </w:rPr>
              <w:br/>
              <w:t>Materiál - hliník</w:t>
            </w:r>
            <w:r w:rsidRPr="00CF60D9">
              <w:rPr>
                <w:rFonts w:ascii="Palatino Linotype" w:hAnsi="Palatino Linotype" w:cs="Calibri"/>
                <w:color w:val="000000"/>
                <w:sz w:val="20"/>
                <w:szCs w:val="20"/>
              </w:rPr>
              <w:br/>
              <w:t>Zamykání nohou - pákové</w:t>
            </w:r>
            <w:r w:rsidRPr="00CF60D9">
              <w:rPr>
                <w:rFonts w:ascii="Palatino Linotype" w:hAnsi="Palatino Linotype" w:cs="Calibri"/>
                <w:color w:val="000000"/>
                <w:sz w:val="20"/>
                <w:szCs w:val="20"/>
              </w:rPr>
              <w:br/>
              <w:t>Počet sekcí - 4</w:t>
            </w:r>
          </w:p>
        </w:tc>
      </w:tr>
      <w:tr w:rsidR="00343D45" w:rsidRPr="00CF60D9" w:rsidTr="00515BEF">
        <w:trPr>
          <w:trHeight w:val="8060"/>
        </w:trPr>
        <w:tc>
          <w:tcPr>
            <w:tcW w:w="3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proofErr w:type="gramStart"/>
            <w:r w:rsidRPr="00CF60D9">
              <w:rPr>
                <w:rFonts w:ascii="Palatino Linotype" w:hAnsi="Palatino Linotype" w:cs="Calibri"/>
                <w:color w:val="000000"/>
                <w:sz w:val="20"/>
                <w:szCs w:val="20"/>
              </w:rPr>
              <w:lastRenderedPageBreak/>
              <w:t>Náhradní  baterie</w:t>
            </w:r>
            <w:proofErr w:type="gramEnd"/>
            <w:r w:rsidRPr="00CF60D9">
              <w:rPr>
                <w:rFonts w:ascii="Palatino Linotype" w:hAnsi="Palatino Linotype" w:cs="Calibri"/>
                <w:color w:val="000000"/>
                <w:sz w:val="20"/>
                <w:szCs w:val="20"/>
              </w:rPr>
              <w:t xml:space="preserve"> pro fotoaparát</w:t>
            </w:r>
          </w:p>
        </w:tc>
        <w:tc>
          <w:tcPr>
            <w:tcW w:w="60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min. 1865mAh</w:t>
            </w:r>
          </w:p>
        </w:tc>
      </w:tr>
      <w:tr w:rsidR="00343D45" w:rsidRPr="00CF60D9" w:rsidTr="00515BEF">
        <w:trPr>
          <w:trHeight w:val="8060"/>
        </w:trPr>
        <w:tc>
          <w:tcPr>
            <w:tcW w:w="3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lastRenderedPageBreak/>
              <w:t>Paměťové medium CF 32GB 160 MB/s</w:t>
            </w:r>
          </w:p>
        </w:tc>
        <w:tc>
          <w:tcPr>
            <w:tcW w:w="6026" w:type="dxa"/>
            <w:tcBorders>
              <w:top w:val="single" w:sz="4" w:space="0" w:color="auto"/>
              <w:left w:val="nil"/>
              <w:bottom w:val="single" w:sz="4" w:space="0" w:color="auto"/>
              <w:right w:val="single" w:sz="4" w:space="0" w:color="auto"/>
            </w:tcBorders>
            <w:shd w:val="clear" w:color="auto" w:fill="auto"/>
            <w:vAlign w:val="center"/>
            <w:hideMark/>
          </w:tcPr>
          <w:p w:rsidR="00343D45" w:rsidRPr="00CF60D9" w:rsidRDefault="00343D45" w:rsidP="00515BEF">
            <w:pPr>
              <w:rPr>
                <w:rFonts w:ascii="Palatino Linotype" w:hAnsi="Palatino Linotype" w:cs="Calibri"/>
                <w:color w:val="000000"/>
                <w:sz w:val="20"/>
                <w:szCs w:val="20"/>
              </w:rPr>
            </w:pPr>
            <w:r w:rsidRPr="00CF60D9">
              <w:rPr>
                <w:rFonts w:ascii="Palatino Linotype" w:hAnsi="Palatino Linotype" w:cs="Calibri"/>
                <w:color w:val="000000"/>
                <w:sz w:val="20"/>
                <w:szCs w:val="20"/>
              </w:rPr>
              <w:t>Rychlost čtení [MB/s]: 160, Rychlost zápisu [MB/s]: 150</w:t>
            </w:r>
            <w:r w:rsidRPr="00CF60D9">
              <w:rPr>
                <w:rFonts w:ascii="Palatino Linotype" w:hAnsi="Palatino Linotype" w:cs="Calibri"/>
                <w:color w:val="000000"/>
                <w:sz w:val="20"/>
                <w:szCs w:val="20"/>
              </w:rPr>
              <w:br/>
              <w:t xml:space="preserve">prodloužený testovaný teplotní rozsah od -25°C až +85°C </w:t>
            </w:r>
            <w:r w:rsidRPr="00CF60D9">
              <w:rPr>
                <w:rFonts w:ascii="Palatino Linotype" w:hAnsi="Palatino Linotype" w:cs="Calibri"/>
                <w:color w:val="000000"/>
                <w:sz w:val="20"/>
                <w:szCs w:val="20"/>
              </w:rPr>
              <w:br/>
              <w:t>podpora VPG 65 (65 MB/s) se specifikací pro nahrávání videa s rozlišením až 4k</w:t>
            </w:r>
          </w:p>
        </w:tc>
      </w:tr>
    </w:tbl>
    <w:p w:rsidR="00343D45" w:rsidRPr="00A275CF" w:rsidRDefault="00343D45" w:rsidP="00A275CF">
      <w:pPr>
        <w:autoSpaceDE w:val="0"/>
        <w:autoSpaceDN w:val="0"/>
        <w:adjustRightInd w:val="0"/>
        <w:ind w:left="567"/>
        <w:jc w:val="both"/>
        <w:rPr>
          <w:sz w:val="22"/>
          <w:szCs w:val="22"/>
        </w:rPr>
      </w:pPr>
    </w:p>
    <w:p w:rsidR="00672B2E" w:rsidRPr="00672B2E" w:rsidRDefault="00672B2E" w:rsidP="00672B2E">
      <w:pPr>
        <w:autoSpaceDE w:val="0"/>
        <w:autoSpaceDN w:val="0"/>
        <w:adjustRightInd w:val="0"/>
        <w:jc w:val="both"/>
        <w:rPr>
          <w:bCs/>
          <w:sz w:val="22"/>
          <w:szCs w:val="22"/>
        </w:rPr>
      </w:pPr>
    </w:p>
    <w:p w:rsidR="00474476" w:rsidRPr="00540B55" w:rsidRDefault="00474476" w:rsidP="00474476">
      <w:pPr>
        <w:pStyle w:val="Zkladntextodsazen2"/>
        <w:spacing w:after="0" w:line="240" w:lineRule="auto"/>
        <w:ind w:left="567"/>
        <w:jc w:val="both"/>
        <w:rPr>
          <w:b/>
          <w:sz w:val="22"/>
          <w:szCs w:val="22"/>
        </w:rPr>
      </w:pPr>
      <w:r w:rsidRPr="00540B55">
        <w:rPr>
          <w:b/>
          <w:sz w:val="22"/>
          <w:szCs w:val="22"/>
        </w:rPr>
        <w:t>Mimo vlastní provedení prací a dodávek je součástí Díla dále zejména, nikoliv však výlučně:</w:t>
      </w:r>
    </w:p>
    <w:p w:rsidR="00474476" w:rsidRPr="00540B55" w:rsidRDefault="00474476" w:rsidP="00343D45">
      <w:pPr>
        <w:spacing w:line="227" w:lineRule="auto"/>
        <w:ind w:left="993"/>
        <w:jc w:val="both"/>
        <w:rPr>
          <w:sz w:val="22"/>
          <w:szCs w:val="22"/>
        </w:rPr>
      </w:pPr>
    </w:p>
    <w:p w:rsidR="00474476" w:rsidRPr="00540B55" w:rsidRDefault="00474476" w:rsidP="00474476">
      <w:pPr>
        <w:numPr>
          <w:ilvl w:val="0"/>
          <w:numId w:val="6"/>
        </w:numPr>
        <w:tabs>
          <w:tab w:val="clear" w:pos="720"/>
          <w:tab w:val="num" w:pos="993"/>
          <w:tab w:val="num" w:pos="2880"/>
        </w:tabs>
        <w:spacing w:line="227" w:lineRule="auto"/>
        <w:ind w:left="993" w:hanging="426"/>
        <w:jc w:val="both"/>
        <w:rPr>
          <w:sz w:val="22"/>
          <w:szCs w:val="22"/>
        </w:rPr>
      </w:pPr>
      <w:r w:rsidRPr="00540B55">
        <w:rPr>
          <w:sz w:val="22"/>
          <w:szCs w:val="22"/>
        </w:rPr>
        <w:t>zajištění a provedení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a které jsou potřebné pro řádné provedení a dokončení Díla,</w:t>
      </w:r>
    </w:p>
    <w:p w:rsidR="00474476" w:rsidRPr="00343D45" w:rsidRDefault="00474476" w:rsidP="00343D45">
      <w:pPr>
        <w:numPr>
          <w:ilvl w:val="0"/>
          <w:numId w:val="6"/>
        </w:numPr>
        <w:tabs>
          <w:tab w:val="clear" w:pos="720"/>
          <w:tab w:val="num" w:pos="993"/>
          <w:tab w:val="num" w:pos="1440"/>
          <w:tab w:val="num" w:pos="2880"/>
        </w:tabs>
        <w:spacing w:line="227" w:lineRule="auto"/>
        <w:ind w:left="993" w:hanging="426"/>
        <w:jc w:val="both"/>
        <w:rPr>
          <w:sz w:val="22"/>
          <w:szCs w:val="22"/>
        </w:rPr>
      </w:pPr>
      <w:r w:rsidRPr="00343D45">
        <w:rPr>
          <w:sz w:val="22"/>
          <w:szCs w:val="22"/>
        </w:rPr>
        <w:t xml:space="preserve">provedení všech úkonů a zajištění veškerých podmínek nutných k provozu v </w:t>
      </w:r>
      <w:proofErr w:type="gramStart"/>
      <w:r w:rsidRPr="00343D45">
        <w:rPr>
          <w:sz w:val="22"/>
          <w:szCs w:val="22"/>
        </w:rPr>
        <w:t xml:space="preserve">objektu </w:t>
      </w:r>
      <w:r w:rsidR="00343D45" w:rsidRPr="00343D45">
        <w:rPr>
          <w:sz w:val="22"/>
          <w:szCs w:val="22"/>
        </w:rPr>
        <w:t xml:space="preserve"> </w:t>
      </w:r>
      <w:r w:rsidRPr="00343D45">
        <w:rPr>
          <w:sz w:val="22"/>
          <w:szCs w:val="22"/>
        </w:rPr>
        <w:t>zadavatele</w:t>
      </w:r>
      <w:proofErr w:type="gramEnd"/>
      <w:r w:rsidRPr="00343D45">
        <w:rPr>
          <w:sz w:val="22"/>
          <w:szCs w:val="22"/>
        </w:rPr>
        <w:t xml:space="preserve"> během provádění Díla, </w:t>
      </w:r>
    </w:p>
    <w:p w:rsidR="00474476" w:rsidRDefault="00474476" w:rsidP="00474476">
      <w:pPr>
        <w:numPr>
          <w:ilvl w:val="0"/>
          <w:numId w:val="6"/>
        </w:numPr>
        <w:tabs>
          <w:tab w:val="clear" w:pos="720"/>
          <w:tab w:val="num" w:pos="993"/>
          <w:tab w:val="num" w:pos="1440"/>
          <w:tab w:val="num" w:pos="2880"/>
        </w:tabs>
        <w:spacing w:line="227" w:lineRule="auto"/>
        <w:ind w:left="993" w:hanging="426"/>
        <w:jc w:val="both"/>
        <w:rPr>
          <w:sz w:val="22"/>
          <w:szCs w:val="22"/>
        </w:rPr>
      </w:pPr>
      <w:r w:rsidRPr="00540B55">
        <w:rPr>
          <w:sz w:val="22"/>
          <w:szCs w:val="22"/>
        </w:rPr>
        <w:t xml:space="preserve">věcná a časová koordinace činností všech </w:t>
      </w:r>
      <w:r w:rsidR="00343D45">
        <w:rPr>
          <w:sz w:val="22"/>
          <w:szCs w:val="22"/>
        </w:rPr>
        <w:t>pod</w:t>
      </w:r>
      <w:r w:rsidRPr="00540B55">
        <w:rPr>
          <w:sz w:val="22"/>
          <w:szCs w:val="22"/>
        </w:rPr>
        <w:t>dodavatelů a poskytování odborné pomoci pro jejich činnost.</w:t>
      </w:r>
    </w:p>
    <w:p w:rsidR="00474476" w:rsidRDefault="00474476" w:rsidP="00343D45">
      <w:pPr>
        <w:tabs>
          <w:tab w:val="left" w:pos="1276"/>
        </w:tabs>
        <w:rPr>
          <w:snapToGrid w:val="0"/>
        </w:rPr>
      </w:pPr>
    </w:p>
    <w:p w:rsidR="00474476" w:rsidRPr="00343D45" w:rsidRDefault="00474476" w:rsidP="00343D45">
      <w:pPr>
        <w:pStyle w:val="Zkladntext"/>
        <w:numPr>
          <w:ilvl w:val="1"/>
          <w:numId w:val="8"/>
        </w:numPr>
        <w:spacing w:after="0" w:line="240" w:lineRule="atLeast"/>
        <w:ind w:left="567" w:hanging="567"/>
        <w:jc w:val="both"/>
        <w:rPr>
          <w:sz w:val="22"/>
          <w:szCs w:val="22"/>
        </w:rPr>
      </w:pPr>
      <w:r w:rsidRPr="00343D45">
        <w:rPr>
          <w:sz w:val="22"/>
          <w:szCs w:val="22"/>
        </w:rPr>
        <w:t>Dojde-li při realizaci Díla k jakýmkoliv změnám, doplňkům nebo rozšíření předmětu Díla vyplývajících z podmínek při provádění Díla, z odborných znalostí Z</w:t>
      </w:r>
      <w:r w:rsidR="00343D45" w:rsidRPr="00343D45">
        <w:rPr>
          <w:sz w:val="22"/>
          <w:szCs w:val="22"/>
        </w:rPr>
        <w:t>hotovitele</w:t>
      </w:r>
      <w:r w:rsidRPr="00343D45">
        <w:rPr>
          <w:sz w:val="22"/>
          <w:szCs w:val="22"/>
        </w:rPr>
        <w:t>, je Zhotovitel povinen provést soupis těchto změn, doplňků nebo rozšíření a předložit tento soupis objednateli k odsouhlasení. Teprve po jejich odsouhlasení a zadání v souladu se Z</w:t>
      </w:r>
      <w:r w:rsidR="00343D45" w:rsidRPr="00343D45">
        <w:rPr>
          <w:sz w:val="22"/>
          <w:szCs w:val="22"/>
        </w:rPr>
        <w:t>Z</w:t>
      </w:r>
      <w:r w:rsidRPr="00343D45">
        <w:rPr>
          <w:sz w:val="22"/>
          <w:szCs w:val="22"/>
        </w:rPr>
        <w:t>VZ, má Zhotovitel právo na realizaci těchto změn a na jejich úhradu.</w:t>
      </w:r>
    </w:p>
    <w:p w:rsidR="00474476" w:rsidRPr="00D73245" w:rsidRDefault="00474476" w:rsidP="00474476">
      <w:pPr>
        <w:pStyle w:val="Zkladntext"/>
        <w:spacing w:after="0" w:line="240" w:lineRule="atLeast"/>
        <w:rPr>
          <w:sz w:val="22"/>
          <w:szCs w:val="22"/>
        </w:rPr>
      </w:pPr>
    </w:p>
    <w:p w:rsidR="00474476" w:rsidRPr="00D73245" w:rsidRDefault="00474476" w:rsidP="00474476">
      <w:pPr>
        <w:pStyle w:val="Zkladntext"/>
        <w:numPr>
          <w:ilvl w:val="1"/>
          <w:numId w:val="8"/>
        </w:numPr>
        <w:spacing w:after="0" w:line="240" w:lineRule="atLeast"/>
        <w:ind w:left="567" w:hanging="567"/>
        <w:jc w:val="both"/>
        <w:rPr>
          <w:sz w:val="22"/>
          <w:szCs w:val="22"/>
        </w:rPr>
      </w:pPr>
      <w:r w:rsidRPr="00D73245">
        <w:rPr>
          <w:sz w:val="22"/>
          <w:szCs w:val="22"/>
        </w:rPr>
        <w:lastRenderedPageBreak/>
        <w:t xml:space="preserve">Objednatel je oprávněn i v průběhu provádění </w:t>
      </w:r>
      <w:r>
        <w:rPr>
          <w:sz w:val="22"/>
          <w:szCs w:val="22"/>
        </w:rPr>
        <w:t>D</w:t>
      </w:r>
      <w:r w:rsidRPr="00D73245">
        <w:rPr>
          <w:sz w:val="22"/>
          <w:szCs w:val="22"/>
        </w:rPr>
        <w:t xml:space="preserve">íla požadovat záměny materiálů oproti původně navrženým a sjednaným materiálům a </w:t>
      </w:r>
      <w:r>
        <w:rPr>
          <w:sz w:val="22"/>
          <w:szCs w:val="22"/>
        </w:rPr>
        <w:t>Z</w:t>
      </w:r>
      <w:r w:rsidRPr="00D73245">
        <w:rPr>
          <w:sz w:val="22"/>
          <w:szCs w:val="22"/>
        </w:rPr>
        <w:t>hotovitel je povinen na tyto záměny přistoupit. Požadavek na záměnu materiálů musí být písemný a v souladu se Z</w:t>
      </w:r>
      <w:r w:rsidR="00343D45">
        <w:rPr>
          <w:sz w:val="22"/>
          <w:szCs w:val="22"/>
        </w:rPr>
        <w:t>Z</w:t>
      </w:r>
      <w:r w:rsidRPr="00D73245">
        <w:rPr>
          <w:sz w:val="22"/>
          <w:szCs w:val="22"/>
        </w:rPr>
        <w:t xml:space="preserve">VZ. </w:t>
      </w:r>
    </w:p>
    <w:p w:rsidR="00474476" w:rsidRPr="004F46B9" w:rsidRDefault="00474476" w:rsidP="00474476">
      <w:pPr>
        <w:pStyle w:val="Zkladntext"/>
        <w:spacing w:after="0" w:line="240" w:lineRule="atLeast"/>
        <w:ind w:left="567" w:hanging="567"/>
      </w:pPr>
    </w:p>
    <w:p w:rsidR="00474476" w:rsidRPr="00945803" w:rsidRDefault="00474476" w:rsidP="00474476">
      <w:pPr>
        <w:pStyle w:val="Zkladntext"/>
        <w:numPr>
          <w:ilvl w:val="1"/>
          <w:numId w:val="8"/>
        </w:numPr>
        <w:spacing w:after="0" w:line="240" w:lineRule="atLeast"/>
        <w:ind w:left="567" w:hanging="567"/>
        <w:jc w:val="both"/>
        <w:rPr>
          <w:b/>
          <w:sz w:val="22"/>
          <w:szCs w:val="22"/>
        </w:rPr>
      </w:pPr>
      <w:r w:rsidRPr="00D73245">
        <w:rPr>
          <w:sz w:val="22"/>
          <w:szCs w:val="22"/>
        </w:rPr>
        <w:t xml:space="preserve">Zhotovitel potvrzuje, že se v plném rozsahu seznámil se stavem místa plnění, s rozsahem a povahou </w:t>
      </w:r>
      <w:r>
        <w:rPr>
          <w:sz w:val="22"/>
          <w:szCs w:val="22"/>
        </w:rPr>
        <w:t>D</w:t>
      </w:r>
      <w:r w:rsidRPr="00D73245">
        <w:rPr>
          <w:sz w:val="22"/>
          <w:szCs w:val="22"/>
        </w:rPr>
        <w:t xml:space="preserve">íla, že jsou mu známy veškeré technické, kvalitativní a jiné podmínky nezbytné k realizaci </w:t>
      </w:r>
      <w:r>
        <w:rPr>
          <w:sz w:val="22"/>
          <w:szCs w:val="22"/>
        </w:rPr>
        <w:t>D</w:t>
      </w:r>
      <w:r w:rsidRPr="00D73245">
        <w:rPr>
          <w:sz w:val="22"/>
          <w:szCs w:val="22"/>
        </w:rPr>
        <w:t xml:space="preserve">íla a že disponuje takovými kapacitami a odbornými znalostmi, které jsou k provedení </w:t>
      </w:r>
      <w:r>
        <w:rPr>
          <w:sz w:val="22"/>
          <w:szCs w:val="22"/>
        </w:rPr>
        <w:t>D</w:t>
      </w:r>
      <w:r w:rsidRPr="00D73245">
        <w:rPr>
          <w:sz w:val="22"/>
          <w:szCs w:val="22"/>
        </w:rPr>
        <w:t xml:space="preserve">íla nezbytné. </w:t>
      </w:r>
    </w:p>
    <w:p w:rsidR="00474476" w:rsidRDefault="00474476" w:rsidP="00474476">
      <w:pPr>
        <w:pStyle w:val="Odstavecseseznamem"/>
        <w:rPr>
          <w:b/>
          <w:sz w:val="22"/>
          <w:szCs w:val="22"/>
        </w:rPr>
      </w:pPr>
    </w:p>
    <w:p w:rsidR="00474476" w:rsidRPr="00945803" w:rsidRDefault="00474476" w:rsidP="00474476">
      <w:pPr>
        <w:pStyle w:val="Zkladntext"/>
        <w:numPr>
          <w:ilvl w:val="1"/>
          <w:numId w:val="8"/>
        </w:numPr>
        <w:spacing w:after="0" w:line="240" w:lineRule="atLeast"/>
        <w:ind w:left="567" w:hanging="567"/>
        <w:jc w:val="both"/>
        <w:rPr>
          <w:sz w:val="22"/>
          <w:szCs w:val="22"/>
        </w:rPr>
      </w:pPr>
      <w:r w:rsidRPr="00945803">
        <w:rPr>
          <w:sz w:val="22"/>
          <w:szCs w:val="22"/>
        </w:rPr>
        <w:t xml:space="preserve">Realizace </w:t>
      </w:r>
      <w:r>
        <w:rPr>
          <w:sz w:val="22"/>
          <w:szCs w:val="22"/>
        </w:rPr>
        <w:t>D</w:t>
      </w:r>
      <w:r w:rsidRPr="00945803">
        <w:rPr>
          <w:sz w:val="22"/>
          <w:szCs w:val="22"/>
        </w:rPr>
        <w:t xml:space="preserve">íla bude probíhat za běžné výukové a administrativní činnosti </w:t>
      </w:r>
      <w:r>
        <w:rPr>
          <w:sz w:val="22"/>
          <w:szCs w:val="22"/>
        </w:rPr>
        <w:t>O</w:t>
      </w:r>
      <w:r w:rsidRPr="00945803">
        <w:rPr>
          <w:sz w:val="22"/>
          <w:szCs w:val="22"/>
        </w:rPr>
        <w:t xml:space="preserve">bjednatele v objektu a </w:t>
      </w:r>
      <w:r>
        <w:rPr>
          <w:sz w:val="22"/>
          <w:szCs w:val="22"/>
        </w:rPr>
        <w:t>Z</w:t>
      </w:r>
      <w:r w:rsidRPr="00945803">
        <w:rPr>
          <w:sz w:val="22"/>
          <w:szCs w:val="22"/>
        </w:rPr>
        <w:t xml:space="preserve">hotovitel se zavazuje </w:t>
      </w:r>
      <w:r>
        <w:rPr>
          <w:sz w:val="22"/>
          <w:szCs w:val="22"/>
        </w:rPr>
        <w:t xml:space="preserve">provést dílo takovým způsobem, </w:t>
      </w:r>
      <w:r w:rsidRPr="00945803">
        <w:rPr>
          <w:sz w:val="22"/>
          <w:szCs w:val="22"/>
        </w:rPr>
        <w:t xml:space="preserve">aby </w:t>
      </w:r>
      <w:r>
        <w:rPr>
          <w:sz w:val="22"/>
          <w:szCs w:val="22"/>
        </w:rPr>
        <w:t>ne</w:t>
      </w:r>
      <w:r w:rsidRPr="00945803">
        <w:rPr>
          <w:sz w:val="22"/>
          <w:szCs w:val="22"/>
        </w:rPr>
        <w:t>docházelo k </w:t>
      </w:r>
      <w:r>
        <w:rPr>
          <w:sz w:val="22"/>
          <w:szCs w:val="22"/>
        </w:rPr>
        <w:t>pře</w:t>
      </w:r>
      <w:r w:rsidRPr="00945803">
        <w:rPr>
          <w:sz w:val="22"/>
          <w:szCs w:val="22"/>
        </w:rPr>
        <w:t xml:space="preserve">rušení provozu </w:t>
      </w:r>
      <w:r>
        <w:rPr>
          <w:sz w:val="22"/>
          <w:szCs w:val="22"/>
        </w:rPr>
        <w:t>O</w:t>
      </w:r>
      <w:r w:rsidRPr="00945803">
        <w:rPr>
          <w:sz w:val="22"/>
          <w:szCs w:val="22"/>
        </w:rPr>
        <w:t>bjednatele a učebního rozvrhu.</w:t>
      </w:r>
    </w:p>
    <w:p w:rsidR="00474476" w:rsidRPr="00867EF0" w:rsidRDefault="00474476" w:rsidP="00474476">
      <w:pPr>
        <w:pStyle w:val="Zkladntext"/>
        <w:spacing w:after="0" w:line="240" w:lineRule="atLeast"/>
        <w:ind w:left="567" w:hanging="567"/>
        <w:rPr>
          <w:sz w:val="22"/>
          <w:szCs w:val="22"/>
        </w:rPr>
      </w:pPr>
    </w:p>
    <w:p w:rsidR="00474476" w:rsidRPr="00D73245" w:rsidRDefault="00474476" w:rsidP="00474476">
      <w:pPr>
        <w:pStyle w:val="Zkladntext"/>
        <w:numPr>
          <w:ilvl w:val="1"/>
          <w:numId w:val="8"/>
        </w:numPr>
        <w:spacing w:after="0" w:line="240" w:lineRule="atLeast"/>
        <w:ind w:left="567" w:hanging="567"/>
        <w:jc w:val="both"/>
        <w:rPr>
          <w:sz w:val="22"/>
          <w:szCs w:val="22"/>
        </w:rPr>
      </w:pPr>
      <w:r w:rsidRPr="00D73245">
        <w:rPr>
          <w:sz w:val="22"/>
          <w:szCs w:val="22"/>
        </w:rPr>
        <w:t xml:space="preserve">Objednatel se zavazuje, že dokončené </w:t>
      </w:r>
      <w:r>
        <w:rPr>
          <w:sz w:val="22"/>
          <w:szCs w:val="22"/>
        </w:rPr>
        <w:t>D</w:t>
      </w:r>
      <w:r w:rsidRPr="00D73245">
        <w:rPr>
          <w:sz w:val="22"/>
          <w:szCs w:val="22"/>
        </w:rPr>
        <w:t xml:space="preserve">ílo převezme a zaplatí za jeho </w:t>
      </w:r>
      <w:r>
        <w:rPr>
          <w:sz w:val="22"/>
          <w:szCs w:val="22"/>
        </w:rPr>
        <w:t>Z</w:t>
      </w:r>
      <w:r w:rsidRPr="00D73245">
        <w:rPr>
          <w:sz w:val="22"/>
          <w:szCs w:val="22"/>
        </w:rPr>
        <w:t>hotovení dohodnutou cenu.</w:t>
      </w:r>
    </w:p>
    <w:p w:rsidR="00474476" w:rsidRPr="00D73245" w:rsidRDefault="00474476" w:rsidP="007E63B1">
      <w:pPr>
        <w:pStyle w:val="Zkladntext"/>
        <w:spacing w:line="240" w:lineRule="atLeast"/>
        <w:rPr>
          <w:b/>
          <w:u w:val="single"/>
        </w:rPr>
      </w:pPr>
    </w:p>
    <w:p w:rsidR="00474476" w:rsidRDefault="00474476" w:rsidP="00474476">
      <w:pPr>
        <w:pStyle w:val="Zkladntext"/>
        <w:spacing w:after="0" w:line="240" w:lineRule="atLeast"/>
        <w:jc w:val="center"/>
        <w:rPr>
          <w:b/>
          <w:u w:val="single"/>
        </w:rPr>
      </w:pPr>
      <w:r>
        <w:rPr>
          <w:b/>
          <w:u w:val="single"/>
        </w:rPr>
        <w:t>ČLÁNEK 3</w:t>
      </w:r>
      <w:r w:rsidRPr="00D73245">
        <w:rPr>
          <w:b/>
          <w:u w:val="single"/>
        </w:rPr>
        <w:t xml:space="preserve"> - CENA DÍLA</w:t>
      </w:r>
    </w:p>
    <w:p w:rsidR="00474476" w:rsidRPr="00D73245" w:rsidRDefault="00474476" w:rsidP="00474476">
      <w:pPr>
        <w:pStyle w:val="Zkladntext"/>
        <w:spacing w:after="0" w:line="240" w:lineRule="atLeast"/>
        <w:jc w:val="center"/>
        <w:rPr>
          <w:b/>
          <w:u w:val="single"/>
        </w:rPr>
      </w:pPr>
    </w:p>
    <w:p w:rsidR="00474476" w:rsidRPr="00D73245" w:rsidRDefault="00474476" w:rsidP="00474476">
      <w:pPr>
        <w:pStyle w:val="Zkladntext"/>
        <w:numPr>
          <w:ilvl w:val="1"/>
          <w:numId w:val="9"/>
        </w:numPr>
        <w:overflowPunct w:val="0"/>
        <w:autoSpaceDE w:val="0"/>
        <w:autoSpaceDN w:val="0"/>
        <w:adjustRightInd w:val="0"/>
        <w:spacing w:after="0" w:line="240" w:lineRule="atLeast"/>
        <w:ind w:left="567" w:hanging="567"/>
        <w:jc w:val="both"/>
        <w:textAlignment w:val="baseline"/>
        <w:rPr>
          <w:sz w:val="22"/>
          <w:szCs w:val="22"/>
        </w:rPr>
      </w:pPr>
      <w:r w:rsidRPr="00D73245">
        <w:rPr>
          <w:sz w:val="22"/>
          <w:szCs w:val="22"/>
        </w:rPr>
        <w:t xml:space="preserve">Cena </w:t>
      </w:r>
      <w:r>
        <w:rPr>
          <w:sz w:val="22"/>
          <w:szCs w:val="22"/>
        </w:rPr>
        <w:t>D</w:t>
      </w:r>
      <w:r w:rsidRPr="00D73245">
        <w:rPr>
          <w:sz w:val="22"/>
          <w:szCs w:val="22"/>
        </w:rPr>
        <w:t xml:space="preserve">íla je oběma smluvními stranami sjednána v souladu s ustanovením § 2 </w:t>
      </w:r>
      <w:proofErr w:type="gramStart"/>
      <w:r w:rsidRPr="00D73245">
        <w:rPr>
          <w:sz w:val="22"/>
          <w:szCs w:val="22"/>
        </w:rPr>
        <w:t>zákona  č.</w:t>
      </w:r>
      <w:proofErr w:type="gramEnd"/>
      <w:r w:rsidRPr="00D73245">
        <w:rPr>
          <w:sz w:val="22"/>
          <w:szCs w:val="22"/>
        </w:rPr>
        <w:t xml:space="preserve"> 526/1990 Sb., o cenách a je dohodnuta včetně daně z přidané hodnoty (DPH) jako cena </w:t>
      </w:r>
      <w:r w:rsidRPr="00D73245">
        <w:rPr>
          <w:sz w:val="22"/>
          <w:szCs w:val="22"/>
          <w:u w:val="single"/>
        </w:rPr>
        <w:t>nejvýše přípustná</w:t>
      </w:r>
      <w:r w:rsidRPr="00D73245">
        <w:rPr>
          <w:sz w:val="22"/>
          <w:szCs w:val="22"/>
        </w:rPr>
        <w:t>. Cena je stanovena podle projektové dokumentace předané Objednatelem</w:t>
      </w:r>
      <w:r>
        <w:rPr>
          <w:sz w:val="22"/>
          <w:szCs w:val="22"/>
        </w:rPr>
        <w:t xml:space="preserve"> Zhotoviteli</w:t>
      </w:r>
      <w:r w:rsidRPr="00D73245">
        <w:rPr>
          <w:sz w:val="22"/>
          <w:szCs w:val="22"/>
        </w:rPr>
        <w:t xml:space="preserve"> </w:t>
      </w:r>
      <w:r>
        <w:rPr>
          <w:sz w:val="22"/>
          <w:szCs w:val="22"/>
        </w:rPr>
        <w:t>a podle</w:t>
      </w:r>
      <w:r w:rsidRPr="00D73245">
        <w:rPr>
          <w:sz w:val="22"/>
          <w:szCs w:val="22"/>
        </w:rPr>
        <w:t xml:space="preserve"> výkaz</w:t>
      </w:r>
      <w:r>
        <w:rPr>
          <w:sz w:val="22"/>
          <w:szCs w:val="22"/>
        </w:rPr>
        <w:t>u</w:t>
      </w:r>
      <w:r w:rsidRPr="00D73245">
        <w:rPr>
          <w:sz w:val="22"/>
          <w:szCs w:val="22"/>
        </w:rPr>
        <w:t xml:space="preserve"> výměr, který je součástí předané projektové dokumentace. </w:t>
      </w:r>
    </w:p>
    <w:p w:rsidR="00474476" w:rsidRPr="00D73245" w:rsidRDefault="00474476" w:rsidP="00474476">
      <w:pPr>
        <w:pStyle w:val="Zkladntext"/>
        <w:spacing w:before="120" w:after="0" w:line="240" w:lineRule="atLeast"/>
        <w:ind w:left="567"/>
        <w:rPr>
          <w:sz w:val="22"/>
          <w:szCs w:val="22"/>
        </w:rPr>
      </w:pPr>
      <w:r w:rsidRPr="00D73245">
        <w:rPr>
          <w:sz w:val="22"/>
          <w:szCs w:val="22"/>
        </w:rPr>
        <w:t xml:space="preserve">Změna sjednané ceny je možná pouze a jen, </w:t>
      </w:r>
      <w:proofErr w:type="gramStart"/>
      <w:r w:rsidRPr="00D73245">
        <w:rPr>
          <w:sz w:val="22"/>
          <w:szCs w:val="22"/>
        </w:rPr>
        <w:t>dojde–</w:t>
      </w:r>
      <w:proofErr w:type="spellStart"/>
      <w:r w:rsidRPr="00D73245">
        <w:rPr>
          <w:sz w:val="22"/>
          <w:szCs w:val="22"/>
        </w:rPr>
        <w:t>li</w:t>
      </w:r>
      <w:proofErr w:type="spellEnd"/>
      <w:proofErr w:type="gramEnd"/>
      <w:r w:rsidRPr="00D73245">
        <w:rPr>
          <w:sz w:val="22"/>
          <w:szCs w:val="22"/>
        </w:rPr>
        <w:t xml:space="preserve"> před podpisem </w:t>
      </w:r>
      <w:r>
        <w:rPr>
          <w:sz w:val="22"/>
          <w:szCs w:val="22"/>
        </w:rPr>
        <w:t>s</w:t>
      </w:r>
      <w:r w:rsidRPr="00D73245">
        <w:rPr>
          <w:sz w:val="22"/>
          <w:szCs w:val="22"/>
        </w:rPr>
        <w:t>mlouvy</w:t>
      </w:r>
      <w:r>
        <w:rPr>
          <w:sz w:val="22"/>
          <w:szCs w:val="22"/>
        </w:rPr>
        <w:t xml:space="preserve"> o dílo</w:t>
      </w:r>
      <w:r w:rsidRPr="00D73245">
        <w:rPr>
          <w:sz w:val="22"/>
          <w:szCs w:val="22"/>
        </w:rPr>
        <w:t xml:space="preserve"> nebo v průběhu realizace </w:t>
      </w:r>
      <w:r>
        <w:rPr>
          <w:sz w:val="22"/>
          <w:szCs w:val="22"/>
        </w:rPr>
        <w:t>Díla</w:t>
      </w:r>
      <w:r w:rsidRPr="00D73245">
        <w:rPr>
          <w:sz w:val="22"/>
          <w:szCs w:val="22"/>
        </w:rPr>
        <w:t xml:space="preserve"> k zákonným změnám sazeb DPH.</w:t>
      </w:r>
    </w:p>
    <w:p w:rsidR="00474476" w:rsidRPr="00D73245" w:rsidRDefault="00474476" w:rsidP="00474476">
      <w:pPr>
        <w:pStyle w:val="Zkladntext"/>
        <w:spacing w:after="0" w:line="240" w:lineRule="atLeast"/>
        <w:ind w:left="567" w:hanging="567"/>
        <w:rPr>
          <w:b/>
          <w:sz w:val="22"/>
          <w:szCs w:val="22"/>
          <w:u w:val="single"/>
        </w:rPr>
      </w:pPr>
    </w:p>
    <w:p w:rsidR="00474476" w:rsidRDefault="00474476" w:rsidP="00474476">
      <w:pPr>
        <w:pStyle w:val="Zkladntext"/>
        <w:spacing w:line="240" w:lineRule="atLeast"/>
        <w:ind w:left="567"/>
        <w:jc w:val="both"/>
        <w:rPr>
          <w:b/>
          <w:sz w:val="22"/>
          <w:szCs w:val="22"/>
          <w:u w:val="single"/>
        </w:rPr>
      </w:pPr>
      <w:r w:rsidRPr="00EC259D">
        <w:rPr>
          <w:b/>
          <w:sz w:val="22"/>
          <w:szCs w:val="22"/>
          <w:u w:val="single"/>
        </w:rPr>
        <w:t xml:space="preserve">Sjednaná cena Díla </w:t>
      </w:r>
      <w:r>
        <w:rPr>
          <w:b/>
          <w:sz w:val="22"/>
          <w:szCs w:val="22"/>
          <w:u w:val="single"/>
        </w:rPr>
        <w:t xml:space="preserve">činí </w:t>
      </w:r>
      <w:r w:rsidRPr="00EC259D">
        <w:rPr>
          <w:b/>
          <w:sz w:val="22"/>
          <w:szCs w:val="22"/>
          <w:u w:val="single"/>
        </w:rPr>
        <w:t>celkem:</w:t>
      </w:r>
    </w:p>
    <w:p w:rsidR="00107583" w:rsidRDefault="00474476" w:rsidP="00474476">
      <w:pPr>
        <w:pStyle w:val="Zkladntext"/>
        <w:spacing w:line="240" w:lineRule="atLeast"/>
        <w:ind w:left="567"/>
        <w:jc w:val="both"/>
        <w:rPr>
          <w:b/>
          <w:sz w:val="22"/>
          <w:szCs w:val="22"/>
        </w:rPr>
      </w:pPr>
      <w:r w:rsidRPr="00EC259D">
        <w:rPr>
          <w:b/>
          <w:sz w:val="22"/>
          <w:szCs w:val="22"/>
        </w:rPr>
        <w:t>Cena bez DPH</w:t>
      </w:r>
      <w:r>
        <w:rPr>
          <w:b/>
          <w:sz w:val="22"/>
          <w:szCs w:val="22"/>
        </w:rPr>
        <w:t>:</w:t>
      </w:r>
      <w:r>
        <w:rPr>
          <w:b/>
          <w:sz w:val="22"/>
          <w:szCs w:val="22"/>
        </w:rPr>
        <w:tab/>
      </w:r>
      <w:r>
        <w:rPr>
          <w:b/>
          <w:sz w:val="22"/>
          <w:szCs w:val="22"/>
        </w:rPr>
        <w:tab/>
        <w:t>……………………………</w:t>
      </w:r>
      <w:proofErr w:type="gramStart"/>
      <w:r>
        <w:rPr>
          <w:b/>
          <w:sz w:val="22"/>
          <w:szCs w:val="22"/>
        </w:rPr>
        <w:t>…….</w:t>
      </w:r>
      <w:proofErr w:type="gramEnd"/>
      <w:r>
        <w:rPr>
          <w:b/>
          <w:sz w:val="22"/>
          <w:szCs w:val="22"/>
        </w:rPr>
        <w:t xml:space="preserve">. Kč </w:t>
      </w:r>
    </w:p>
    <w:p w:rsidR="00474476" w:rsidRDefault="00474476" w:rsidP="00474476">
      <w:pPr>
        <w:pStyle w:val="Zkladntext"/>
        <w:spacing w:line="240" w:lineRule="atLeast"/>
        <w:ind w:left="567"/>
        <w:jc w:val="both"/>
        <w:rPr>
          <w:b/>
          <w:sz w:val="22"/>
          <w:szCs w:val="22"/>
        </w:rPr>
      </w:pPr>
      <w:r w:rsidRPr="001D0583">
        <w:rPr>
          <w:sz w:val="20"/>
          <w:szCs w:val="20"/>
        </w:rPr>
        <w:t>(slovy: …………………</w:t>
      </w:r>
      <w:r w:rsidR="00107583">
        <w:rPr>
          <w:sz w:val="20"/>
          <w:szCs w:val="20"/>
        </w:rPr>
        <w:t>…………………………………………………………</w:t>
      </w:r>
      <w:proofErr w:type="gramStart"/>
      <w:r w:rsidR="00107583">
        <w:rPr>
          <w:sz w:val="20"/>
          <w:szCs w:val="20"/>
        </w:rPr>
        <w:t>……</w:t>
      </w:r>
      <w:r w:rsidRPr="001D0583">
        <w:rPr>
          <w:sz w:val="20"/>
          <w:szCs w:val="20"/>
        </w:rPr>
        <w:t>.</w:t>
      </w:r>
      <w:proofErr w:type="gramEnd"/>
      <w:r w:rsidRPr="001D0583">
        <w:rPr>
          <w:sz w:val="20"/>
          <w:szCs w:val="20"/>
        </w:rPr>
        <w:t>. korun českých)</w:t>
      </w:r>
    </w:p>
    <w:p w:rsidR="00474476" w:rsidRDefault="00474476" w:rsidP="00474476">
      <w:pPr>
        <w:pStyle w:val="Zkladntext"/>
        <w:spacing w:line="240" w:lineRule="atLeast"/>
        <w:ind w:left="567"/>
        <w:jc w:val="both"/>
        <w:rPr>
          <w:b/>
          <w:sz w:val="22"/>
          <w:szCs w:val="22"/>
        </w:rPr>
      </w:pPr>
      <w:r>
        <w:rPr>
          <w:b/>
          <w:sz w:val="22"/>
          <w:szCs w:val="22"/>
        </w:rPr>
        <w:t>výše DPH 21%:</w:t>
      </w:r>
      <w:r>
        <w:rPr>
          <w:b/>
          <w:sz w:val="22"/>
          <w:szCs w:val="22"/>
        </w:rPr>
        <w:tab/>
      </w:r>
      <w:r>
        <w:rPr>
          <w:b/>
          <w:sz w:val="22"/>
          <w:szCs w:val="22"/>
        </w:rPr>
        <w:tab/>
        <w:t>……………………………</w:t>
      </w:r>
      <w:proofErr w:type="gramStart"/>
      <w:r>
        <w:rPr>
          <w:b/>
          <w:sz w:val="22"/>
          <w:szCs w:val="22"/>
        </w:rPr>
        <w:t>…….</w:t>
      </w:r>
      <w:proofErr w:type="gramEnd"/>
      <w:r>
        <w:rPr>
          <w:b/>
          <w:sz w:val="22"/>
          <w:szCs w:val="22"/>
        </w:rPr>
        <w:t>. Kč</w:t>
      </w:r>
    </w:p>
    <w:p w:rsidR="00474476" w:rsidRDefault="00474476" w:rsidP="00474476">
      <w:pPr>
        <w:pStyle w:val="Zkladntext"/>
        <w:spacing w:after="0" w:line="240" w:lineRule="atLeast"/>
        <w:ind w:left="567"/>
        <w:jc w:val="both"/>
        <w:rPr>
          <w:b/>
          <w:sz w:val="22"/>
          <w:szCs w:val="22"/>
        </w:rPr>
      </w:pPr>
      <w:r>
        <w:rPr>
          <w:b/>
          <w:sz w:val="22"/>
          <w:szCs w:val="22"/>
        </w:rPr>
        <w:t>Cena vč. DPH</w:t>
      </w:r>
      <w:r>
        <w:rPr>
          <w:b/>
          <w:sz w:val="22"/>
          <w:szCs w:val="22"/>
        </w:rPr>
        <w:tab/>
      </w:r>
      <w:r>
        <w:rPr>
          <w:b/>
          <w:sz w:val="22"/>
          <w:szCs w:val="22"/>
        </w:rPr>
        <w:tab/>
        <w:t>……………………………</w:t>
      </w:r>
      <w:proofErr w:type="gramStart"/>
      <w:r>
        <w:rPr>
          <w:b/>
          <w:sz w:val="22"/>
          <w:szCs w:val="22"/>
        </w:rPr>
        <w:t>…….</w:t>
      </w:r>
      <w:proofErr w:type="gramEnd"/>
      <w:r>
        <w:rPr>
          <w:b/>
          <w:sz w:val="22"/>
          <w:szCs w:val="22"/>
        </w:rPr>
        <w:t>. Kč</w:t>
      </w:r>
    </w:p>
    <w:p w:rsidR="004D632A" w:rsidRDefault="004D632A" w:rsidP="00474476">
      <w:pPr>
        <w:pStyle w:val="Zkladntext"/>
        <w:spacing w:after="0" w:line="240" w:lineRule="atLeast"/>
        <w:ind w:left="567"/>
        <w:jc w:val="both"/>
        <w:rPr>
          <w:b/>
          <w:sz w:val="22"/>
          <w:szCs w:val="22"/>
        </w:rPr>
      </w:pPr>
    </w:p>
    <w:p w:rsidR="00474476" w:rsidRPr="00D73245" w:rsidRDefault="00474476" w:rsidP="00474476">
      <w:pPr>
        <w:pStyle w:val="Zkladntext"/>
        <w:spacing w:after="0" w:line="240" w:lineRule="atLeast"/>
        <w:ind w:left="567"/>
        <w:jc w:val="both"/>
        <w:rPr>
          <w:b/>
          <w:sz w:val="22"/>
          <w:szCs w:val="22"/>
        </w:rPr>
      </w:pPr>
    </w:p>
    <w:p w:rsidR="00474476" w:rsidRPr="00D73245" w:rsidRDefault="00474476" w:rsidP="00474476">
      <w:pPr>
        <w:pStyle w:val="Zkladntext"/>
        <w:numPr>
          <w:ilvl w:val="1"/>
          <w:numId w:val="9"/>
        </w:numPr>
        <w:overflowPunct w:val="0"/>
        <w:autoSpaceDE w:val="0"/>
        <w:autoSpaceDN w:val="0"/>
        <w:adjustRightInd w:val="0"/>
        <w:spacing w:before="120" w:after="0" w:line="240" w:lineRule="atLeast"/>
        <w:ind w:left="567" w:hanging="567"/>
        <w:jc w:val="both"/>
        <w:textAlignment w:val="baseline"/>
        <w:rPr>
          <w:sz w:val="22"/>
          <w:szCs w:val="22"/>
        </w:rPr>
      </w:pPr>
      <w:r w:rsidRPr="00D73245">
        <w:rPr>
          <w:sz w:val="22"/>
          <w:szCs w:val="22"/>
        </w:rPr>
        <w:t xml:space="preserve">Podkladem pro sestavení ceny je </w:t>
      </w:r>
      <w:r w:rsidR="00343D45">
        <w:rPr>
          <w:sz w:val="22"/>
          <w:szCs w:val="22"/>
        </w:rPr>
        <w:t>technická specifikace popsaná</w:t>
      </w:r>
      <w:r w:rsidRPr="00D73245">
        <w:rPr>
          <w:sz w:val="22"/>
          <w:szCs w:val="22"/>
        </w:rPr>
        <w:t xml:space="preserve"> v</w:t>
      </w:r>
      <w:r>
        <w:rPr>
          <w:sz w:val="22"/>
          <w:szCs w:val="22"/>
        </w:rPr>
        <w:t> </w:t>
      </w:r>
      <w:r>
        <w:rPr>
          <w:b/>
          <w:sz w:val="22"/>
          <w:szCs w:val="22"/>
        </w:rPr>
        <w:t>článku 2</w:t>
      </w:r>
      <w:r w:rsidRPr="00D73245">
        <w:rPr>
          <w:b/>
          <w:sz w:val="22"/>
          <w:szCs w:val="22"/>
        </w:rPr>
        <w:t xml:space="preserve"> – Předmět díla.</w:t>
      </w:r>
      <w:r w:rsidR="00343D45">
        <w:rPr>
          <w:sz w:val="22"/>
          <w:szCs w:val="22"/>
        </w:rPr>
        <w:t xml:space="preserve"> Veškeré práce a dodávky </w:t>
      </w:r>
      <w:r w:rsidRPr="00D73245">
        <w:rPr>
          <w:sz w:val="22"/>
          <w:szCs w:val="22"/>
        </w:rPr>
        <w:t xml:space="preserve">jsou obsaženy ve sjednané ceně </w:t>
      </w:r>
      <w:r>
        <w:rPr>
          <w:sz w:val="22"/>
          <w:szCs w:val="22"/>
        </w:rPr>
        <w:t>D</w:t>
      </w:r>
      <w:r w:rsidRPr="00D73245">
        <w:rPr>
          <w:sz w:val="22"/>
          <w:szCs w:val="22"/>
        </w:rPr>
        <w:t xml:space="preserve">íla. Stejně tak jsou ve sjednané ceně </w:t>
      </w:r>
      <w:r>
        <w:rPr>
          <w:sz w:val="22"/>
          <w:szCs w:val="22"/>
        </w:rPr>
        <w:t xml:space="preserve">Díla </w:t>
      </w:r>
      <w:r w:rsidRPr="00D73245">
        <w:rPr>
          <w:sz w:val="22"/>
          <w:szCs w:val="22"/>
        </w:rPr>
        <w:t>obsažen</w:t>
      </w:r>
      <w:r w:rsidR="00343D45">
        <w:rPr>
          <w:sz w:val="22"/>
          <w:szCs w:val="22"/>
        </w:rPr>
        <w:t>y práce a dodávky, které sice ve specifikaci</w:t>
      </w:r>
      <w:r w:rsidRPr="00D73245">
        <w:rPr>
          <w:sz w:val="22"/>
          <w:szCs w:val="22"/>
        </w:rPr>
        <w:t xml:space="preserve"> obsaženy nejsou, ale s ohledem ke všem souvislostem předmětem díla být mají a zhotovitel je měl nebo mohl v době uzavření smlouvy předvídat.</w:t>
      </w:r>
    </w:p>
    <w:p w:rsidR="00474476" w:rsidRPr="00D73245" w:rsidRDefault="00474476" w:rsidP="00474476">
      <w:pPr>
        <w:pStyle w:val="Zkladntext"/>
        <w:spacing w:after="0" w:line="240" w:lineRule="atLeast"/>
        <w:ind w:left="567" w:hanging="567"/>
        <w:jc w:val="both"/>
        <w:rPr>
          <w:sz w:val="22"/>
          <w:szCs w:val="22"/>
        </w:rPr>
      </w:pPr>
    </w:p>
    <w:p w:rsidR="00474476" w:rsidRPr="00D73245" w:rsidRDefault="00474476" w:rsidP="00474476">
      <w:pPr>
        <w:pStyle w:val="Zkladntext"/>
        <w:numPr>
          <w:ilvl w:val="1"/>
          <w:numId w:val="9"/>
        </w:numPr>
        <w:spacing w:after="0" w:line="240" w:lineRule="atLeast"/>
        <w:ind w:left="567" w:hanging="567"/>
        <w:jc w:val="both"/>
        <w:rPr>
          <w:sz w:val="22"/>
          <w:szCs w:val="22"/>
        </w:rPr>
      </w:pPr>
      <w:r w:rsidRPr="00D73245">
        <w:rPr>
          <w:sz w:val="22"/>
          <w:szCs w:val="22"/>
        </w:rPr>
        <w:t xml:space="preserve">Sjednaná cena zahrnuje veškeré náklady a zisk zhotovitele nezbytné k řádnému a včasnému provedení </w:t>
      </w:r>
      <w:r>
        <w:rPr>
          <w:sz w:val="22"/>
          <w:szCs w:val="22"/>
        </w:rPr>
        <w:t>D</w:t>
      </w:r>
      <w:r w:rsidRPr="00D73245">
        <w:rPr>
          <w:sz w:val="22"/>
          <w:szCs w:val="22"/>
        </w:rPr>
        <w:t xml:space="preserve">íla. Stejně tak sjednaná cena </w:t>
      </w:r>
      <w:r>
        <w:rPr>
          <w:sz w:val="22"/>
          <w:szCs w:val="22"/>
        </w:rPr>
        <w:t xml:space="preserve">Díla </w:t>
      </w:r>
      <w:r w:rsidRPr="00D73245">
        <w:rPr>
          <w:sz w:val="22"/>
          <w:szCs w:val="22"/>
        </w:rPr>
        <w:t xml:space="preserve">zahrnuje i veškeré náklady vzniklé vývojem cen v národním hospodářství, a to až do doby ukončení </w:t>
      </w:r>
      <w:r>
        <w:rPr>
          <w:sz w:val="22"/>
          <w:szCs w:val="22"/>
        </w:rPr>
        <w:t>D</w:t>
      </w:r>
      <w:r w:rsidRPr="00D73245">
        <w:rPr>
          <w:sz w:val="22"/>
          <w:szCs w:val="22"/>
        </w:rPr>
        <w:t>íla dle této smlouvy</w:t>
      </w:r>
      <w:r>
        <w:rPr>
          <w:sz w:val="22"/>
          <w:szCs w:val="22"/>
        </w:rPr>
        <w:t xml:space="preserve"> o dílo</w:t>
      </w:r>
      <w:r w:rsidRPr="00D73245">
        <w:rPr>
          <w:sz w:val="22"/>
          <w:szCs w:val="22"/>
        </w:rPr>
        <w:t>.</w:t>
      </w:r>
    </w:p>
    <w:p w:rsidR="00474476" w:rsidRPr="00D73245" w:rsidRDefault="00474476" w:rsidP="00474476">
      <w:pPr>
        <w:pStyle w:val="Zkladntext"/>
        <w:spacing w:after="0" w:line="240" w:lineRule="atLeast"/>
        <w:ind w:left="567" w:hanging="567"/>
        <w:jc w:val="both"/>
        <w:rPr>
          <w:sz w:val="22"/>
          <w:szCs w:val="22"/>
        </w:rPr>
      </w:pPr>
    </w:p>
    <w:p w:rsidR="00474476" w:rsidRDefault="00474476" w:rsidP="00474476">
      <w:pPr>
        <w:pStyle w:val="Zkladntext"/>
        <w:numPr>
          <w:ilvl w:val="1"/>
          <w:numId w:val="9"/>
        </w:numPr>
        <w:spacing w:after="0" w:line="240" w:lineRule="atLeast"/>
        <w:ind w:left="567" w:hanging="567"/>
        <w:jc w:val="both"/>
        <w:rPr>
          <w:sz w:val="22"/>
          <w:szCs w:val="22"/>
        </w:rPr>
      </w:pPr>
      <w:r w:rsidRPr="00D73245">
        <w:rPr>
          <w:sz w:val="22"/>
          <w:szCs w:val="22"/>
        </w:rPr>
        <w:t xml:space="preserve">Položkové rozpočty jsou nedílnou součástí této smlouvy jako její </w:t>
      </w:r>
      <w:r w:rsidRPr="00D73245">
        <w:rPr>
          <w:b/>
          <w:sz w:val="22"/>
          <w:szCs w:val="22"/>
        </w:rPr>
        <w:t>příloha č. 1</w:t>
      </w:r>
      <w:r w:rsidR="008B4283">
        <w:rPr>
          <w:sz w:val="22"/>
          <w:szCs w:val="22"/>
        </w:rPr>
        <w:t>.</w:t>
      </w:r>
    </w:p>
    <w:p w:rsidR="008B4283" w:rsidRDefault="008B4283" w:rsidP="008B4283">
      <w:pPr>
        <w:pStyle w:val="Zkladntext"/>
        <w:spacing w:after="0" w:line="240" w:lineRule="atLeast"/>
        <w:ind w:left="567"/>
        <w:jc w:val="both"/>
        <w:rPr>
          <w:sz w:val="22"/>
          <w:szCs w:val="22"/>
        </w:rPr>
      </w:pPr>
    </w:p>
    <w:p w:rsidR="00474476" w:rsidRDefault="00474476" w:rsidP="00343D45">
      <w:pPr>
        <w:pStyle w:val="Zkladntext"/>
        <w:spacing w:after="0" w:line="240" w:lineRule="atLeast"/>
        <w:jc w:val="both"/>
        <w:rPr>
          <w:sz w:val="22"/>
          <w:szCs w:val="22"/>
        </w:rPr>
      </w:pPr>
    </w:p>
    <w:p w:rsidR="001B4FAE" w:rsidRDefault="001B4FAE" w:rsidP="001B4FAE">
      <w:pPr>
        <w:pStyle w:val="Odstavecseseznamem"/>
        <w:rPr>
          <w:sz w:val="22"/>
          <w:szCs w:val="22"/>
        </w:rPr>
      </w:pPr>
    </w:p>
    <w:p w:rsidR="001B4FAE" w:rsidRPr="008B4283" w:rsidRDefault="00343D45" w:rsidP="001B4FAE">
      <w:pPr>
        <w:pStyle w:val="Zkladntext"/>
        <w:spacing w:after="0" w:line="240" w:lineRule="atLeast"/>
        <w:ind w:left="567"/>
        <w:jc w:val="both"/>
        <w:rPr>
          <w:sz w:val="22"/>
          <w:szCs w:val="22"/>
        </w:rPr>
      </w:pPr>
      <w:r>
        <w:rPr>
          <w:sz w:val="22"/>
          <w:szCs w:val="22"/>
        </w:rPr>
        <w:t xml:space="preserve"> </w:t>
      </w:r>
    </w:p>
    <w:p w:rsidR="00474476" w:rsidRPr="00D73245" w:rsidRDefault="00474476" w:rsidP="00474476">
      <w:pPr>
        <w:pStyle w:val="Zkladntext"/>
        <w:spacing w:after="0" w:line="240" w:lineRule="atLeast"/>
        <w:jc w:val="center"/>
        <w:rPr>
          <w:b/>
          <w:u w:val="single"/>
        </w:rPr>
      </w:pPr>
    </w:p>
    <w:p w:rsidR="00474476" w:rsidRPr="00D73245" w:rsidRDefault="00474476" w:rsidP="00474476">
      <w:pPr>
        <w:pStyle w:val="Zkladntext"/>
        <w:spacing w:line="240" w:lineRule="atLeast"/>
        <w:jc w:val="center"/>
        <w:rPr>
          <w:u w:val="single"/>
        </w:rPr>
      </w:pPr>
      <w:r w:rsidRPr="00EC259D">
        <w:rPr>
          <w:b/>
          <w:caps/>
          <w:u w:val="single"/>
        </w:rPr>
        <w:lastRenderedPageBreak/>
        <w:t>Článek</w:t>
      </w:r>
      <w:r>
        <w:rPr>
          <w:b/>
          <w:u w:val="single"/>
        </w:rPr>
        <w:t xml:space="preserve"> 4</w:t>
      </w:r>
      <w:r w:rsidRPr="00D73245">
        <w:rPr>
          <w:b/>
          <w:u w:val="single"/>
        </w:rPr>
        <w:t xml:space="preserve"> - ČAS PLNĚNÍ</w:t>
      </w:r>
    </w:p>
    <w:p w:rsidR="00474476" w:rsidRPr="00D73245" w:rsidRDefault="00474476" w:rsidP="00474476">
      <w:pPr>
        <w:pStyle w:val="Zkladntext"/>
        <w:spacing w:after="0" w:line="240" w:lineRule="atLeast"/>
      </w:pPr>
      <w:r w:rsidRPr="00D73245">
        <w:rPr>
          <w:b/>
        </w:rPr>
        <w:t xml:space="preserve">                    </w:t>
      </w:r>
    </w:p>
    <w:p w:rsidR="00474476" w:rsidRPr="00A275CF" w:rsidRDefault="00474476" w:rsidP="00474476">
      <w:pPr>
        <w:pStyle w:val="Zkladntext"/>
        <w:numPr>
          <w:ilvl w:val="1"/>
          <w:numId w:val="10"/>
        </w:numPr>
        <w:spacing w:line="240" w:lineRule="atLeast"/>
        <w:ind w:hanging="720"/>
        <w:jc w:val="both"/>
        <w:rPr>
          <w:sz w:val="22"/>
          <w:szCs w:val="22"/>
          <w:u w:val="single"/>
        </w:rPr>
      </w:pPr>
      <w:r w:rsidRPr="00A275CF">
        <w:rPr>
          <w:sz w:val="22"/>
          <w:szCs w:val="22"/>
          <w:u w:val="single"/>
        </w:rPr>
        <w:t>Termín zahájení:</w:t>
      </w:r>
    </w:p>
    <w:p w:rsidR="00474476" w:rsidRPr="00A275CF" w:rsidRDefault="00474476" w:rsidP="00474476">
      <w:pPr>
        <w:pStyle w:val="Zkladntext"/>
        <w:spacing w:line="240" w:lineRule="atLeast"/>
        <w:ind w:left="720"/>
        <w:jc w:val="both"/>
        <w:rPr>
          <w:sz w:val="22"/>
          <w:szCs w:val="22"/>
        </w:rPr>
      </w:pPr>
      <w:r w:rsidRPr="00A275CF">
        <w:rPr>
          <w:sz w:val="22"/>
          <w:szCs w:val="22"/>
        </w:rPr>
        <w:t xml:space="preserve">Zhotovitel zahájí práce na realizaci Díla </w:t>
      </w:r>
      <w:r w:rsidRPr="00A275CF">
        <w:rPr>
          <w:b/>
          <w:sz w:val="22"/>
          <w:szCs w:val="22"/>
        </w:rPr>
        <w:t>nejpozději do deseti dnů</w:t>
      </w:r>
      <w:r w:rsidRPr="00A275CF">
        <w:rPr>
          <w:sz w:val="22"/>
          <w:szCs w:val="22"/>
        </w:rPr>
        <w:t xml:space="preserve"> po </w:t>
      </w:r>
      <w:r w:rsidR="00A275CF" w:rsidRPr="00A275CF">
        <w:rPr>
          <w:sz w:val="22"/>
          <w:szCs w:val="22"/>
        </w:rPr>
        <w:t>výzvě objednatele</w:t>
      </w:r>
      <w:r w:rsidR="007821B4">
        <w:rPr>
          <w:sz w:val="22"/>
          <w:szCs w:val="22"/>
        </w:rPr>
        <w:t>.</w:t>
      </w:r>
    </w:p>
    <w:p w:rsidR="00474476" w:rsidRPr="00A275CF" w:rsidRDefault="00474476" w:rsidP="00474476">
      <w:pPr>
        <w:pStyle w:val="Zkladntext"/>
        <w:spacing w:after="0" w:line="240" w:lineRule="atLeast"/>
        <w:ind w:left="720" w:hanging="11"/>
        <w:jc w:val="both"/>
        <w:rPr>
          <w:sz w:val="22"/>
          <w:szCs w:val="22"/>
        </w:rPr>
      </w:pPr>
      <w:r w:rsidRPr="00A275CF">
        <w:rPr>
          <w:sz w:val="22"/>
          <w:szCs w:val="22"/>
        </w:rPr>
        <w:t xml:space="preserve">Pokud Zhotovitel nezahájí práce ani ve lhůtě do </w:t>
      </w:r>
      <w:r w:rsidRPr="00A275CF">
        <w:rPr>
          <w:b/>
          <w:sz w:val="22"/>
          <w:szCs w:val="22"/>
        </w:rPr>
        <w:t>15 dnů</w:t>
      </w:r>
      <w:r w:rsidRPr="00A275CF">
        <w:rPr>
          <w:sz w:val="22"/>
          <w:szCs w:val="22"/>
        </w:rPr>
        <w:t xml:space="preserve"> od termínu dle předchozí věty, je Objednatel oprávněn od této smlouvy o dílo odstoupit.</w:t>
      </w:r>
    </w:p>
    <w:p w:rsidR="00474476" w:rsidRPr="00A275CF" w:rsidRDefault="00474476" w:rsidP="00474476">
      <w:pPr>
        <w:pStyle w:val="Zkladntext"/>
        <w:spacing w:after="0" w:line="240" w:lineRule="atLeast"/>
        <w:ind w:left="720" w:hanging="720"/>
        <w:rPr>
          <w:sz w:val="22"/>
          <w:szCs w:val="22"/>
        </w:rPr>
      </w:pPr>
    </w:p>
    <w:p w:rsidR="00474476" w:rsidRPr="00A275CF" w:rsidRDefault="00474476" w:rsidP="00474476">
      <w:pPr>
        <w:numPr>
          <w:ilvl w:val="1"/>
          <w:numId w:val="10"/>
        </w:numPr>
        <w:spacing w:after="120"/>
        <w:ind w:hanging="720"/>
        <w:jc w:val="both"/>
        <w:rPr>
          <w:b/>
          <w:sz w:val="22"/>
          <w:szCs w:val="22"/>
          <w:u w:val="single"/>
        </w:rPr>
      </w:pPr>
      <w:r w:rsidRPr="00A275CF">
        <w:rPr>
          <w:sz w:val="22"/>
          <w:szCs w:val="22"/>
          <w:u w:val="single"/>
        </w:rPr>
        <w:t>Termín dokončení:</w:t>
      </w:r>
    </w:p>
    <w:p w:rsidR="00474476" w:rsidRPr="00A275CF" w:rsidRDefault="00474476" w:rsidP="00474476">
      <w:pPr>
        <w:spacing w:after="120"/>
        <w:ind w:left="720"/>
        <w:jc w:val="both"/>
        <w:rPr>
          <w:sz w:val="22"/>
          <w:szCs w:val="22"/>
        </w:rPr>
      </w:pPr>
      <w:r w:rsidRPr="00A275CF">
        <w:rPr>
          <w:sz w:val="22"/>
          <w:szCs w:val="22"/>
        </w:rPr>
        <w:t xml:space="preserve">Zhotovitel celé Dílo dokončí a předá je Objednateli nejpozději do </w:t>
      </w:r>
      <w:r w:rsidR="00107583" w:rsidRPr="00A275CF">
        <w:rPr>
          <w:b/>
          <w:sz w:val="22"/>
          <w:szCs w:val="22"/>
        </w:rPr>
        <w:t xml:space="preserve"> </w:t>
      </w:r>
      <w:r w:rsidR="00301A08">
        <w:rPr>
          <w:b/>
          <w:sz w:val="22"/>
          <w:szCs w:val="22"/>
        </w:rPr>
        <w:t xml:space="preserve"> …………………</w:t>
      </w:r>
      <w:proofErr w:type="gramStart"/>
      <w:r w:rsidR="00301A08">
        <w:rPr>
          <w:b/>
          <w:sz w:val="22"/>
          <w:szCs w:val="22"/>
        </w:rPr>
        <w:t>…….</w:t>
      </w:r>
      <w:proofErr w:type="gramEnd"/>
      <w:r w:rsidR="008620B1">
        <w:rPr>
          <w:b/>
          <w:sz w:val="22"/>
          <w:szCs w:val="22"/>
        </w:rPr>
        <w:t>.</w:t>
      </w:r>
      <w:r w:rsidR="00C66BC6">
        <w:rPr>
          <w:b/>
          <w:sz w:val="22"/>
          <w:szCs w:val="22"/>
        </w:rPr>
        <w:t xml:space="preserve"> </w:t>
      </w:r>
      <w:r w:rsidRPr="00A275CF">
        <w:rPr>
          <w:sz w:val="22"/>
          <w:szCs w:val="22"/>
        </w:rPr>
        <w:t>Zhotovitel je oprávněn dokončit práce na Díle i před sjednaným termínem dokončení Díla a Objednatel je povinen dříve dokončené Dílo převzít a uhradit sjednanou cenu Díla.</w:t>
      </w:r>
    </w:p>
    <w:p w:rsidR="00474476" w:rsidRDefault="00474476" w:rsidP="00474476">
      <w:pPr>
        <w:ind w:left="720"/>
        <w:jc w:val="both"/>
        <w:rPr>
          <w:sz w:val="22"/>
          <w:szCs w:val="22"/>
        </w:rPr>
      </w:pPr>
      <w:r w:rsidRPr="00A275CF">
        <w:rPr>
          <w:sz w:val="22"/>
          <w:szCs w:val="22"/>
        </w:rPr>
        <w:t>Termín dokončení je shodný s termínem předání a převzetí Díla.</w:t>
      </w:r>
    </w:p>
    <w:p w:rsidR="00474476" w:rsidRPr="00D73245" w:rsidRDefault="00474476" w:rsidP="00474476">
      <w:pPr>
        <w:pStyle w:val="Zkladntext"/>
        <w:spacing w:after="0" w:line="240" w:lineRule="atLeast"/>
        <w:ind w:left="720" w:hanging="720"/>
        <w:rPr>
          <w:sz w:val="22"/>
          <w:szCs w:val="22"/>
        </w:rPr>
      </w:pPr>
    </w:p>
    <w:p w:rsidR="00474476" w:rsidRDefault="007821B4" w:rsidP="007821B4">
      <w:pPr>
        <w:pStyle w:val="Zkladntext"/>
        <w:numPr>
          <w:ilvl w:val="1"/>
          <w:numId w:val="10"/>
        </w:numPr>
        <w:spacing w:after="0" w:line="240" w:lineRule="atLeast"/>
        <w:ind w:hanging="720"/>
        <w:jc w:val="both"/>
        <w:rPr>
          <w:sz w:val="22"/>
          <w:szCs w:val="22"/>
        </w:rPr>
      </w:pPr>
      <w:r w:rsidRPr="007821B4">
        <w:rPr>
          <w:sz w:val="22"/>
          <w:szCs w:val="22"/>
          <w:lang w:eastAsia="en-US"/>
        </w:rPr>
        <w:t>Výzvu Kupující učiní písemně formou doporučeného dopisu nebo elektronickou zprávou opatřenou elektronickým podpisem.</w:t>
      </w:r>
    </w:p>
    <w:p w:rsidR="007821B4" w:rsidRDefault="007821B4" w:rsidP="00301A08">
      <w:pPr>
        <w:pStyle w:val="Zkladntext"/>
        <w:spacing w:after="0" w:line="240" w:lineRule="atLeast"/>
        <w:jc w:val="both"/>
        <w:rPr>
          <w:sz w:val="22"/>
          <w:szCs w:val="22"/>
        </w:rPr>
      </w:pPr>
    </w:p>
    <w:p w:rsidR="007821B4" w:rsidRDefault="007821B4" w:rsidP="007821B4">
      <w:pPr>
        <w:pStyle w:val="Zkladntext"/>
        <w:numPr>
          <w:ilvl w:val="1"/>
          <w:numId w:val="10"/>
        </w:numPr>
        <w:spacing w:after="0" w:line="240" w:lineRule="atLeast"/>
        <w:ind w:hanging="720"/>
        <w:jc w:val="both"/>
        <w:rPr>
          <w:sz w:val="22"/>
          <w:szCs w:val="22"/>
        </w:rPr>
      </w:pPr>
      <w:r w:rsidRPr="00D73245">
        <w:rPr>
          <w:sz w:val="22"/>
          <w:szCs w:val="22"/>
        </w:rPr>
        <w:t xml:space="preserve">Obě strany se dohodly, že případné </w:t>
      </w:r>
      <w:r>
        <w:rPr>
          <w:sz w:val="22"/>
          <w:szCs w:val="22"/>
        </w:rPr>
        <w:t>dodatečné dodávky</w:t>
      </w:r>
      <w:r w:rsidRPr="00D73245">
        <w:rPr>
          <w:sz w:val="22"/>
          <w:szCs w:val="22"/>
        </w:rPr>
        <w:t xml:space="preserve"> v souladu se Z</w:t>
      </w:r>
      <w:r w:rsidR="00301A08">
        <w:rPr>
          <w:sz w:val="22"/>
          <w:szCs w:val="22"/>
        </w:rPr>
        <w:t>Z</w:t>
      </w:r>
      <w:r w:rsidRPr="00D73245">
        <w:rPr>
          <w:sz w:val="22"/>
          <w:szCs w:val="22"/>
        </w:rPr>
        <w:t xml:space="preserve">VZ a v rozsahu do </w:t>
      </w:r>
      <w:r w:rsidRPr="00D73245">
        <w:rPr>
          <w:b/>
          <w:sz w:val="22"/>
          <w:szCs w:val="22"/>
        </w:rPr>
        <w:t>5 %</w:t>
      </w:r>
      <w:r w:rsidRPr="00D73245">
        <w:rPr>
          <w:sz w:val="22"/>
          <w:szCs w:val="22"/>
        </w:rPr>
        <w:t xml:space="preserve"> z celkové ceny díla dle </w:t>
      </w:r>
      <w:r w:rsidRPr="00C60C38">
        <w:rPr>
          <w:b/>
          <w:sz w:val="22"/>
          <w:szCs w:val="22"/>
        </w:rPr>
        <w:t>článku 3 – Cena díla, odst.</w:t>
      </w:r>
      <w:r w:rsidRPr="00D73245">
        <w:rPr>
          <w:sz w:val="22"/>
          <w:szCs w:val="22"/>
        </w:rPr>
        <w:t xml:space="preserve"> </w:t>
      </w:r>
      <w:r>
        <w:rPr>
          <w:b/>
          <w:sz w:val="22"/>
          <w:szCs w:val="22"/>
        </w:rPr>
        <w:t>3.1.</w:t>
      </w:r>
      <w:r w:rsidRPr="00D73245">
        <w:rPr>
          <w:sz w:val="22"/>
          <w:szCs w:val="22"/>
        </w:rPr>
        <w:t xml:space="preserve">, nebudou mít vliv na termín dokončení a </w:t>
      </w:r>
      <w:r>
        <w:rPr>
          <w:sz w:val="22"/>
          <w:szCs w:val="22"/>
        </w:rPr>
        <w:t>D</w:t>
      </w:r>
      <w:r w:rsidRPr="00D73245">
        <w:rPr>
          <w:sz w:val="22"/>
          <w:szCs w:val="22"/>
        </w:rPr>
        <w:t xml:space="preserve">ílo bude dokončeno ve sjednaném termínu dle </w:t>
      </w:r>
      <w:r w:rsidRPr="00D0392F">
        <w:rPr>
          <w:b/>
          <w:sz w:val="22"/>
          <w:szCs w:val="22"/>
        </w:rPr>
        <w:t>odst. 4.2.</w:t>
      </w:r>
      <w:r>
        <w:rPr>
          <w:b/>
          <w:sz w:val="22"/>
          <w:szCs w:val="22"/>
        </w:rPr>
        <w:t xml:space="preserve"> </w:t>
      </w:r>
      <w:r w:rsidRPr="00D0392F">
        <w:rPr>
          <w:b/>
          <w:sz w:val="22"/>
          <w:szCs w:val="22"/>
        </w:rPr>
        <w:t>tohoto článku</w:t>
      </w:r>
      <w:r w:rsidRPr="00D73245">
        <w:rPr>
          <w:sz w:val="22"/>
          <w:szCs w:val="22"/>
        </w:rPr>
        <w:t xml:space="preserve"> smlouvy, pokud se strany nedohodnou jinak.</w:t>
      </w:r>
    </w:p>
    <w:p w:rsidR="007821B4" w:rsidRPr="00D73245" w:rsidRDefault="007821B4" w:rsidP="007821B4">
      <w:pPr>
        <w:pStyle w:val="Zkladntext"/>
        <w:spacing w:after="0" w:line="240" w:lineRule="atLeast"/>
        <w:jc w:val="both"/>
        <w:rPr>
          <w:sz w:val="22"/>
          <w:szCs w:val="22"/>
        </w:rPr>
      </w:pPr>
    </w:p>
    <w:p w:rsidR="00474476" w:rsidRDefault="00474476" w:rsidP="00474476">
      <w:pPr>
        <w:pStyle w:val="Zkladntext"/>
        <w:numPr>
          <w:ilvl w:val="1"/>
          <w:numId w:val="10"/>
        </w:numPr>
        <w:spacing w:after="0"/>
        <w:ind w:hanging="720"/>
        <w:jc w:val="both"/>
        <w:rPr>
          <w:sz w:val="22"/>
          <w:szCs w:val="22"/>
        </w:rPr>
      </w:pPr>
      <w:r w:rsidRPr="00D73245">
        <w:rPr>
          <w:sz w:val="22"/>
          <w:szCs w:val="22"/>
        </w:rPr>
        <w:t xml:space="preserve">Prodlení </w:t>
      </w:r>
      <w:r>
        <w:rPr>
          <w:sz w:val="22"/>
          <w:szCs w:val="22"/>
        </w:rPr>
        <w:t>Z</w:t>
      </w:r>
      <w:r w:rsidRPr="00D73245">
        <w:rPr>
          <w:sz w:val="22"/>
          <w:szCs w:val="22"/>
        </w:rPr>
        <w:t xml:space="preserve">hotovitele s dokončením </w:t>
      </w:r>
      <w:r>
        <w:rPr>
          <w:sz w:val="22"/>
          <w:szCs w:val="22"/>
        </w:rPr>
        <w:t>D</w:t>
      </w:r>
      <w:r w:rsidRPr="00D73245">
        <w:rPr>
          <w:sz w:val="22"/>
          <w:szCs w:val="22"/>
        </w:rPr>
        <w:t xml:space="preserve">íla delší jak </w:t>
      </w:r>
      <w:r w:rsidRPr="00D73245">
        <w:rPr>
          <w:b/>
          <w:sz w:val="22"/>
          <w:szCs w:val="22"/>
        </w:rPr>
        <w:t>21 dnů</w:t>
      </w:r>
      <w:r w:rsidRPr="00D73245">
        <w:rPr>
          <w:sz w:val="22"/>
          <w:szCs w:val="22"/>
        </w:rPr>
        <w:t xml:space="preserve"> se považuje za podstatné porušení této smlouvy, ale pouze v případě, že prodlení </w:t>
      </w:r>
      <w:r>
        <w:rPr>
          <w:sz w:val="22"/>
          <w:szCs w:val="22"/>
        </w:rPr>
        <w:t>Z</w:t>
      </w:r>
      <w:r w:rsidRPr="00D73245">
        <w:rPr>
          <w:sz w:val="22"/>
          <w:szCs w:val="22"/>
        </w:rPr>
        <w:t xml:space="preserve">hotovitele nevzniklo z důvodů na straně </w:t>
      </w:r>
      <w:r>
        <w:rPr>
          <w:sz w:val="22"/>
          <w:szCs w:val="22"/>
        </w:rPr>
        <w:t>O</w:t>
      </w:r>
      <w:r w:rsidRPr="00D73245">
        <w:rPr>
          <w:sz w:val="22"/>
          <w:szCs w:val="22"/>
        </w:rPr>
        <w:t>bjednatele.</w:t>
      </w:r>
    </w:p>
    <w:p w:rsidR="00474476" w:rsidRPr="00D73245" w:rsidRDefault="00474476" w:rsidP="007E63B1">
      <w:pPr>
        <w:pStyle w:val="Zkladntext"/>
        <w:rPr>
          <w:sz w:val="22"/>
          <w:szCs w:val="22"/>
        </w:rPr>
      </w:pPr>
    </w:p>
    <w:p w:rsidR="00474476" w:rsidRPr="00D73245" w:rsidRDefault="00474476" w:rsidP="00474476">
      <w:pPr>
        <w:pStyle w:val="Zkladntext"/>
        <w:spacing w:line="240" w:lineRule="atLeast"/>
        <w:jc w:val="center"/>
        <w:rPr>
          <w:b/>
          <w:u w:val="single"/>
        </w:rPr>
      </w:pPr>
      <w:r>
        <w:rPr>
          <w:b/>
          <w:u w:val="single"/>
        </w:rPr>
        <w:t>ČLÁNEK 5</w:t>
      </w:r>
      <w:r w:rsidRPr="00D73245">
        <w:rPr>
          <w:b/>
          <w:u w:val="single"/>
        </w:rPr>
        <w:t xml:space="preserve"> - PLATEBNÍ PODMÍNKY</w:t>
      </w:r>
    </w:p>
    <w:p w:rsidR="00474476" w:rsidRPr="00D73245" w:rsidRDefault="00474476" w:rsidP="00474476">
      <w:pPr>
        <w:pStyle w:val="Zkladntext"/>
        <w:spacing w:after="0" w:line="240" w:lineRule="atLeast"/>
      </w:pPr>
      <w:r w:rsidRPr="00D73245">
        <w:t xml:space="preserve">  </w:t>
      </w:r>
      <w:r w:rsidRPr="00D73245">
        <w:rPr>
          <w:b/>
        </w:rPr>
        <w:t xml:space="preserve">                            </w:t>
      </w:r>
    </w:p>
    <w:p w:rsidR="00474476" w:rsidRPr="00D73245" w:rsidRDefault="00474476" w:rsidP="00474476">
      <w:pPr>
        <w:pStyle w:val="Nadpis3"/>
        <w:numPr>
          <w:ilvl w:val="1"/>
          <w:numId w:val="11"/>
        </w:numPr>
        <w:spacing w:before="0" w:after="0"/>
        <w:ind w:hanging="720"/>
        <w:jc w:val="both"/>
        <w:rPr>
          <w:rFonts w:ascii="Times New Roman" w:hAnsi="Times New Roman" w:cs="Times New Roman"/>
          <w:sz w:val="22"/>
          <w:szCs w:val="22"/>
        </w:rPr>
      </w:pPr>
      <w:r w:rsidRPr="00D73245">
        <w:rPr>
          <w:rFonts w:ascii="Times New Roman" w:hAnsi="Times New Roman" w:cs="Times New Roman"/>
          <w:sz w:val="22"/>
          <w:szCs w:val="22"/>
        </w:rPr>
        <w:t xml:space="preserve">Objednatel nebude </w:t>
      </w:r>
      <w:r>
        <w:rPr>
          <w:rFonts w:ascii="Times New Roman" w:hAnsi="Times New Roman" w:cs="Times New Roman"/>
          <w:sz w:val="22"/>
          <w:szCs w:val="22"/>
        </w:rPr>
        <w:t>Z</w:t>
      </w:r>
      <w:r w:rsidRPr="00D73245">
        <w:rPr>
          <w:rFonts w:ascii="Times New Roman" w:hAnsi="Times New Roman" w:cs="Times New Roman"/>
          <w:sz w:val="22"/>
          <w:szCs w:val="22"/>
        </w:rPr>
        <w:t xml:space="preserve">hotoviteli poskytovat zálohy. </w:t>
      </w:r>
    </w:p>
    <w:p w:rsidR="00474476" w:rsidRPr="00D73245" w:rsidRDefault="00474476" w:rsidP="00474476">
      <w:pPr>
        <w:pStyle w:val="Zkladntext"/>
        <w:ind w:left="720" w:hanging="720"/>
        <w:rPr>
          <w:sz w:val="22"/>
          <w:szCs w:val="22"/>
        </w:rPr>
      </w:pPr>
    </w:p>
    <w:p w:rsidR="00474476" w:rsidRPr="00922CC9" w:rsidRDefault="00474476" w:rsidP="00474476">
      <w:pPr>
        <w:pStyle w:val="Zkladntext"/>
        <w:numPr>
          <w:ilvl w:val="1"/>
          <w:numId w:val="11"/>
        </w:numPr>
        <w:spacing w:after="0"/>
        <w:ind w:hanging="720"/>
        <w:jc w:val="both"/>
        <w:rPr>
          <w:sz w:val="22"/>
          <w:szCs w:val="22"/>
        </w:rPr>
      </w:pPr>
      <w:r w:rsidRPr="00D0392F">
        <w:rPr>
          <w:b/>
          <w:sz w:val="22"/>
          <w:szCs w:val="22"/>
        </w:rPr>
        <w:t>Dílo bude hrazeno na základě daňových dokladů (dále faktur) Zhotovitele</w:t>
      </w:r>
      <w:r w:rsidRPr="00922CC9">
        <w:rPr>
          <w:b/>
          <w:sz w:val="22"/>
          <w:szCs w:val="22"/>
        </w:rPr>
        <w:t>, a to až do celkové výše ceny</w:t>
      </w:r>
      <w:r w:rsidRPr="00D0392F">
        <w:rPr>
          <w:b/>
        </w:rPr>
        <w:t xml:space="preserve"> </w:t>
      </w:r>
      <w:r w:rsidRPr="00922CC9">
        <w:rPr>
          <w:b/>
          <w:sz w:val="22"/>
          <w:szCs w:val="22"/>
        </w:rPr>
        <w:t>Díla.</w:t>
      </w:r>
      <w:r w:rsidRPr="00D73245">
        <w:rPr>
          <w:b/>
          <w:sz w:val="22"/>
          <w:szCs w:val="22"/>
        </w:rPr>
        <w:t xml:space="preserve"> </w:t>
      </w:r>
    </w:p>
    <w:p w:rsidR="00474476" w:rsidRDefault="00474476" w:rsidP="00474476">
      <w:pPr>
        <w:pStyle w:val="Odstavecseseznamem"/>
        <w:rPr>
          <w:sz w:val="22"/>
          <w:szCs w:val="22"/>
        </w:rPr>
      </w:pPr>
    </w:p>
    <w:p w:rsidR="00474476" w:rsidRDefault="00474476" w:rsidP="00C67DC6">
      <w:pPr>
        <w:pStyle w:val="Zkladntext"/>
        <w:ind w:left="720"/>
        <w:jc w:val="both"/>
        <w:rPr>
          <w:sz w:val="22"/>
          <w:szCs w:val="22"/>
        </w:rPr>
      </w:pPr>
      <w:r w:rsidRPr="00D73245">
        <w:rPr>
          <w:sz w:val="22"/>
          <w:szCs w:val="22"/>
        </w:rPr>
        <w:t>Zhotovitel předloží objednateli vždy nejpozději do pátého dne následujícího měsíce soupis provedených prací oceněný v souladu s</w:t>
      </w:r>
      <w:r>
        <w:rPr>
          <w:sz w:val="22"/>
          <w:szCs w:val="22"/>
        </w:rPr>
        <w:t> </w:t>
      </w:r>
      <w:r w:rsidRPr="00DB0A7F">
        <w:rPr>
          <w:b/>
          <w:sz w:val="22"/>
          <w:szCs w:val="22"/>
        </w:rPr>
        <w:t>článkem 3 – Cena díla</w:t>
      </w:r>
      <w:r w:rsidRPr="00D73245">
        <w:rPr>
          <w:sz w:val="22"/>
          <w:szCs w:val="22"/>
        </w:rPr>
        <w:t xml:space="preserve">, </w:t>
      </w:r>
      <w:r>
        <w:rPr>
          <w:sz w:val="22"/>
          <w:szCs w:val="22"/>
        </w:rPr>
        <w:t>O</w:t>
      </w:r>
      <w:r w:rsidRPr="00D73245">
        <w:rPr>
          <w:sz w:val="22"/>
          <w:szCs w:val="22"/>
        </w:rPr>
        <w:t>bjednatel je povinen se k tomuto soupisu vyjádřit nejpozději do 5</w:t>
      </w:r>
      <w:r>
        <w:rPr>
          <w:sz w:val="22"/>
          <w:szCs w:val="22"/>
        </w:rPr>
        <w:t xml:space="preserve"> pracovních</w:t>
      </w:r>
      <w:r w:rsidRPr="00D73245">
        <w:rPr>
          <w:sz w:val="22"/>
          <w:szCs w:val="22"/>
        </w:rPr>
        <w:t xml:space="preserve"> dnů po jeho obdržení a po odsouhlasení </w:t>
      </w:r>
      <w:r>
        <w:rPr>
          <w:sz w:val="22"/>
          <w:szCs w:val="22"/>
        </w:rPr>
        <w:t>O</w:t>
      </w:r>
      <w:r w:rsidRPr="00D73245">
        <w:rPr>
          <w:sz w:val="22"/>
          <w:szCs w:val="22"/>
        </w:rPr>
        <w:t xml:space="preserve">bjednatelem vystaví </w:t>
      </w:r>
      <w:r>
        <w:rPr>
          <w:sz w:val="22"/>
          <w:szCs w:val="22"/>
        </w:rPr>
        <w:t>Z</w:t>
      </w:r>
      <w:r w:rsidRPr="00D73245">
        <w:rPr>
          <w:sz w:val="22"/>
          <w:szCs w:val="22"/>
        </w:rPr>
        <w:t>h</w:t>
      </w:r>
      <w:r>
        <w:rPr>
          <w:sz w:val="22"/>
          <w:szCs w:val="22"/>
        </w:rPr>
        <w:t>otovitel fakturu nejpozději do dvanáctého</w:t>
      </w:r>
      <w:r w:rsidRPr="00D73245">
        <w:rPr>
          <w:sz w:val="22"/>
          <w:szCs w:val="22"/>
        </w:rPr>
        <w:t xml:space="preserve"> dne příslušného měsíce. Nedílnou součástí faktury musí být soupis provedených prací. Bez tohoto soupisu je faktura pro účely této smlouvy neplatná. Faktury </w:t>
      </w:r>
      <w:r>
        <w:rPr>
          <w:sz w:val="22"/>
          <w:szCs w:val="22"/>
        </w:rPr>
        <w:t>Z</w:t>
      </w:r>
      <w:r w:rsidRPr="00D73245">
        <w:rPr>
          <w:sz w:val="22"/>
          <w:szCs w:val="22"/>
        </w:rPr>
        <w:t>hotovitele musí formou a obsahem odpovídat zákonu o účetnictví a zákonu o dani z přidané hodnoty</w:t>
      </w:r>
      <w:r>
        <w:rPr>
          <w:sz w:val="22"/>
          <w:szCs w:val="22"/>
        </w:rPr>
        <w:t>. Kromě údajů podle platné legislativy musí faktura dále obsahovat</w:t>
      </w:r>
      <w:r w:rsidR="00033B26">
        <w:rPr>
          <w:sz w:val="22"/>
          <w:szCs w:val="22"/>
        </w:rPr>
        <w:t xml:space="preserve"> </w:t>
      </w:r>
      <w:r>
        <w:rPr>
          <w:sz w:val="22"/>
          <w:szCs w:val="22"/>
        </w:rPr>
        <w:t>název stavebního Díla podle článku 2 – Předmět díla, odst. 2.1.</w:t>
      </w:r>
    </w:p>
    <w:p w:rsidR="00474476" w:rsidRPr="00D73245" w:rsidRDefault="008B4283" w:rsidP="00474476">
      <w:pPr>
        <w:pStyle w:val="Zkladntext"/>
        <w:spacing w:before="120" w:after="0" w:line="240" w:lineRule="atLeast"/>
        <w:ind w:left="720" w:hanging="11"/>
        <w:jc w:val="both"/>
        <w:rPr>
          <w:sz w:val="22"/>
          <w:szCs w:val="22"/>
        </w:rPr>
      </w:pPr>
      <w:r>
        <w:rPr>
          <w:sz w:val="22"/>
          <w:szCs w:val="22"/>
        </w:rPr>
        <w:t xml:space="preserve">Dílo bude hrazeno se státního rozpočtu v rámci EDS. </w:t>
      </w:r>
      <w:r w:rsidR="00474476" w:rsidRPr="00D73245">
        <w:rPr>
          <w:sz w:val="22"/>
          <w:szCs w:val="22"/>
        </w:rPr>
        <w:t>Každé dílčí zdanitelné plnění odpovídající pracím provedeným v určitém kalendářním měsíci se považuje za uskutečněné posledním dnem tohoto kalendářního měsíce.</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1"/>
        </w:numPr>
        <w:spacing w:after="0" w:line="240" w:lineRule="atLeast"/>
        <w:ind w:hanging="720"/>
        <w:jc w:val="both"/>
        <w:rPr>
          <w:sz w:val="22"/>
          <w:szCs w:val="22"/>
        </w:rPr>
      </w:pPr>
      <w:r w:rsidRPr="00D73245">
        <w:rPr>
          <w:sz w:val="22"/>
          <w:szCs w:val="22"/>
        </w:rPr>
        <w:t xml:space="preserve">Nedojde-li mezi oběma stranami k dohodě při odsouhlasení množství nebo druhu provedených prací, je </w:t>
      </w:r>
      <w:r>
        <w:rPr>
          <w:sz w:val="22"/>
          <w:szCs w:val="22"/>
        </w:rPr>
        <w:t>Z</w:t>
      </w:r>
      <w:r w:rsidRPr="00D73245">
        <w:rPr>
          <w:sz w:val="22"/>
          <w:szCs w:val="22"/>
        </w:rPr>
        <w:t xml:space="preserve">hotovitel oprávněn zahrnout do soupisu provedených prací pouze ty práce, u kterých nedošlo k rozporu. Pokud bude faktura </w:t>
      </w:r>
      <w:r>
        <w:rPr>
          <w:sz w:val="22"/>
          <w:szCs w:val="22"/>
        </w:rPr>
        <w:t>Z</w:t>
      </w:r>
      <w:r w:rsidRPr="00D73245">
        <w:rPr>
          <w:sz w:val="22"/>
          <w:szCs w:val="22"/>
        </w:rPr>
        <w:t xml:space="preserve">hotovitele obsahovat i práce, které nebyly </w:t>
      </w:r>
      <w:r>
        <w:rPr>
          <w:sz w:val="22"/>
          <w:szCs w:val="22"/>
        </w:rPr>
        <w:lastRenderedPageBreak/>
        <w:t>O</w:t>
      </w:r>
      <w:r w:rsidRPr="00D73245">
        <w:rPr>
          <w:sz w:val="22"/>
          <w:szCs w:val="22"/>
        </w:rPr>
        <w:t xml:space="preserve">bjednatelem odsouhlaseny, je </w:t>
      </w:r>
      <w:r>
        <w:rPr>
          <w:sz w:val="22"/>
          <w:szCs w:val="22"/>
        </w:rPr>
        <w:t>O</w:t>
      </w:r>
      <w:r w:rsidRPr="00D73245">
        <w:rPr>
          <w:sz w:val="22"/>
          <w:szCs w:val="22"/>
        </w:rPr>
        <w:t xml:space="preserve">bjednatel oprávněn uhradit pouze tu část faktury, se kterou souhlasí. Na zbývající část faktury nemůže </w:t>
      </w:r>
      <w:r>
        <w:rPr>
          <w:sz w:val="22"/>
          <w:szCs w:val="22"/>
        </w:rPr>
        <w:t>Z</w:t>
      </w:r>
      <w:r w:rsidRPr="00D73245">
        <w:rPr>
          <w:sz w:val="22"/>
          <w:szCs w:val="22"/>
        </w:rPr>
        <w:t>hotovitel uplatňovat žádné majetkové sankce.</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1"/>
        </w:numPr>
        <w:spacing w:after="0" w:line="240" w:lineRule="atLeast"/>
        <w:ind w:hanging="720"/>
        <w:jc w:val="both"/>
        <w:rPr>
          <w:sz w:val="22"/>
          <w:szCs w:val="22"/>
        </w:rPr>
      </w:pPr>
      <w:r w:rsidRPr="00D73245">
        <w:rPr>
          <w:sz w:val="22"/>
          <w:szCs w:val="22"/>
        </w:rPr>
        <w:t xml:space="preserve">Objednatel uhradí fakturu </w:t>
      </w:r>
      <w:r>
        <w:rPr>
          <w:sz w:val="22"/>
          <w:szCs w:val="22"/>
        </w:rPr>
        <w:t>Z</w:t>
      </w:r>
      <w:r w:rsidRPr="00D73245">
        <w:rPr>
          <w:sz w:val="22"/>
          <w:szCs w:val="22"/>
        </w:rPr>
        <w:t xml:space="preserve">hotovitele do </w:t>
      </w:r>
      <w:r w:rsidRPr="00D73245">
        <w:rPr>
          <w:b/>
          <w:sz w:val="22"/>
          <w:szCs w:val="22"/>
        </w:rPr>
        <w:t xml:space="preserve">30 dnů </w:t>
      </w:r>
      <w:r w:rsidRPr="00D73245">
        <w:rPr>
          <w:sz w:val="22"/>
          <w:szCs w:val="22"/>
        </w:rPr>
        <w:t>po jejím prokazatelném obdržení</w:t>
      </w:r>
      <w:r w:rsidRPr="002D37FA">
        <w:rPr>
          <w:sz w:val="22"/>
          <w:szCs w:val="22"/>
        </w:rPr>
        <w:t>. Objednatel si vyhrazuje právo upravit harmonogram výstavby a platební kalendář dle možnosti čerpání finančních prostředků a případně i redukovat rozsah realizace Díla.</w:t>
      </w:r>
      <w:r w:rsidRPr="00D73245">
        <w:rPr>
          <w:sz w:val="22"/>
          <w:szCs w:val="22"/>
        </w:rPr>
        <w:t xml:space="preserve"> </w:t>
      </w:r>
    </w:p>
    <w:p w:rsidR="00474476" w:rsidRPr="00D73245" w:rsidRDefault="00474476" w:rsidP="00474476">
      <w:pPr>
        <w:pStyle w:val="Zkladntext"/>
        <w:spacing w:after="0" w:line="240" w:lineRule="atLeast"/>
        <w:ind w:left="720" w:hanging="720"/>
        <w:rPr>
          <w:sz w:val="22"/>
          <w:szCs w:val="22"/>
        </w:rPr>
      </w:pPr>
    </w:p>
    <w:p w:rsidR="00474476" w:rsidRDefault="00474476" w:rsidP="00474476">
      <w:pPr>
        <w:pStyle w:val="Zkladntext"/>
        <w:numPr>
          <w:ilvl w:val="1"/>
          <w:numId w:val="11"/>
        </w:numPr>
        <w:spacing w:after="0" w:line="240" w:lineRule="atLeast"/>
        <w:ind w:hanging="720"/>
        <w:jc w:val="both"/>
        <w:rPr>
          <w:sz w:val="22"/>
          <w:szCs w:val="22"/>
        </w:rPr>
      </w:pPr>
      <w:r w:rsidRPr="00D73245">
        <w:rPr>
          <w:sz w:val="22"/>
          <w:szCs w:val="22"/>
        </w:rPr>
        <w:t xml:space="preserve">Fakturu za provedené práce může </w:t>
      </w:r>
      <w:r>
        <w:rPr>
          <w:sz w:val="22"/>
          <w:szCs w:val="22"/>
        </w:rPr>
        <w:t>Z</w:t>
      </w:r>
      <w:r w:rsidRPr="00D73245">
        <w:rPr>
          <w:sz w:val="22"/>
          <w:szCs w:val="22"/>
        </w:rPr>
        <w:t xml:space="preserve">hotovitel předložit pouze </w:t>
      </w:r>
      <w:r>
        <w:rPr>
          <w:sz w:val="22"/>
          <w:szCs w:val="22"/>
        </w:rPr>
        <w:t xml:space="preserve">v souladu s podmínkami dle </w:t>
      </w:r>
      <w:r w:rsidRPr="00922CC9">
        <w:rPr>
          <w:b/>
          <w:sz w:val="22"/>
          <w:szCs w:val="22"/>
        </w:rPr>
        <w:t>odst. 5.2. tohoto článku</w:t>
      </w:r>
      <w:r>
        <w:rPr>
          <w:sz w:val="22"/>
          <w:szCs w:val="22"/>
        </w:rPr>
        <w:t xml:space="preserve"> smlouvy</w:t>
      </w:r>
      <w:r w:rsidRPr="00D73245">
        <w:rPr>
          <w:sz w:val="22"/>
          <w:szCs w:val="22"/>
        </w:rPr>
        <w:t xml:space="preserve"> a faktura musí obsahovat veškeré nároky </w:t>
      </w:r>
      <w:r>
        <w:rPr>
          <w:sz w:val="22"/>
          <w:szCs w:val="22"/>
        </w:rPr>
        <w:t>Z</w:t>
      </w:r>
      <w:r w:rsidRPr="00D73245">
        <w:rPr>
          <w:sz w:val="22"/>
          <w:szCs w:val="22"/>
        </w:rPr>
        <w:t xml:space="preserve">hotovitele s tím, že budou </w:t>
      </w:r>
      <w:r w:rsidRPr="00922CC9">
        <w:rPr>
          <w:b/>
          <w:sz w:val="22"/>
          <w:szCs w:val="22"/>
        </w:rPr>
        <w:t xml:space="preserve">samostatně odděleny částky za práce sjednané dle této smlouvy a za případné </w:t>
      </w:r>
      <w:r w:rsidR="00207EE1">
        <w:rPr>
          <w:b/>
          <w:sz w:val="22"/>
          <w:szCs w:val="22"/>
        </w:rPr>
        <w:t>dodatečné dodávky</w:t>
      </w:r>
      <w:r w:rsidRPr="00D73245">
        <w:rPr>
          <w:sz w:val="22"/>
          <w:szCs w:val="22"/>
        </w:rPr>
        <w:t>.</w:t>
      </w:r>
    </w:p>
    <w:p w:rsidR="00474476" w:rsidRPr="00D73245" w:rsidRDefault="00474476" w:rsidP="00474476">
      <w:pPr>
        <w:pStyle w:val="Zkladntext"/>
        <w:spacing w:after="0" w:line="240" w:lineRule="atLeast"/>
        <w:ind w:left="720"/>
        <w:jc w:val="both"/>
        <w:rPr>
          <w:sz w:val="22"/>
          <w:szCs w:val="22"/>
        </w:rPr>
      </w:pPr>
    </w:p>
    <w:p w:rsidR="00474476" w:rsidRDefault="00474476" w:rsidP="00474476">
      <w:pPr>
        <w:pStyle w:val="Zkladntext"/>
        <w:numPr>
          <w:ilvl w:val="1"/>
          <w:numId w:val="11"/>
        </w:numPr>
        <w:spacing w:after="0" w:line="240" w:lineRule="atLeast"/>
        <w:ind w:hanging="720"/>
        <w:jc w:val="both"/>
        <w:rPr>
          <w:sz w:val="22"/>
          <w:szCs w:val="22"/>
        </w:rPr>
      </w:pPr>
      <w:r w:rsidRPr="00D73245">
        <w:rPr>
          <w:sz w:val="22"/>
          <w:szCs w:val="22"/>
        </w:rPr>
        <w:t>Peněžitý závazek</w:t>
      </w:r>
      <w:r>
        <w:rPr>
          <w:sz w:val="22"/>
          <w:szCs w:val="22"/>
        </w:rPr>
        <w:t xml:space="preserve"> O</w:t>
      </w:r>
      <w:r w:rsidRPr="00D73245">
        <w:rPr>
          <w:sz w:val="22"/>
          <w:szCs w:val="22"/>
        </w:rPr>
        <w:t xml:space="preserve">bjednatele se považuje za splněný v den, kdy je dlužná částka odepsána z účtu </w:t>
      </w:r>
      <w:r>
        <w:rPr>
          <w:sz w:val="22"/>
          <w:szCs w:val="22"/>
        </w:rPr>
        <w:t>O</w:t>
      </w:r>
      <w:r w:rsidRPr="00D73245">
        <w:rPr>
          <w:sz w:val="22"/>
          <w:szCs w:val="22"/>
        </w:rPr>
        <w:t xml:space="preserve">bjednatele. </w:t>
      </w:r>
    </w:p>
    <w:p w:rsidR="006E4F05" w:rsidRDefault="006E4F05" w:rsidP="006E4F05">
      <w:pPr>
        <w:pStyle w:val="Odstavecseseznamem"/>
        <w:rPr>
          <w:sz w:val="22"/>
          <w:szCs w:val="22"/>
        </w:rPr>
      </w:pPr>
    </w:p>
    <w:p w:rsidR="006E4F05" w:rsidRPr="00D73245" w:rsidRDefault="006E4F05" w:rsidP="00474476">
      <w:pPr>
        <w:pStyle w:val="Zkladntext"/>
        <w:numPr>
          <w:ilvl w:val="1"/>
          <w:numId w:val="11"/>
        </w:numPr>
        <w:spacing w:after="0" w:line="240" w:lineRule="atLeast"/>
        <w:ind w:hanging="720"/>
        <w:jc w:val="both"/>
        <w:rPr>
          <w:sz w:val="22"/>
          <w:szCs w:val="22"/>
        </w:rPr>
      </w:pPr>
      <w:r>
        <w:rPr>
          <w:sz w:val="22"/>
          <w:szCs w:val="22"/>
        </w:rPr>
        <w:t xml:space="preserve">Dodavatel je povinen spolupůsobit při finanční kontrole v e smyslu </w:t>
      </w:r>
      <w:r w:rsidRPr="00D73245">
        <w:t>§</w:t>
      </w:r>
      <w:r>
        <w:t>2 písm</w:t>
      </w:r>
      <w:r w:rsidR="00107583">
        <w:t>.</w:t>
      </w:r>
      <w:r>
        <w:t xml:space="preserve"> e) a </w:t>
      </w:r>
      <w:r w:rsidRPr="00D73245">
        <w:t>§</w:t>
      </w:r>
      <w:r>
        <w:t xml:space="preserve"> 13 zákona o finanční kontrole, tj. poskytnout kontrolnímu orgánu doklady o dodávkách stavebních prací, zboží služeb hrazených z veřejných </w:t>
      </w:r>
      <w:r w:rsidR="00ED25F0">
        <w:t xml:space="preserve">výdajů nebo z veřejné finanční podpory v rozsahu nezbytném pro ověření příslušné operace. Tutéž povinnost bude </w:t>
      </w:r>
      <w:r w:rsidR="00C67DC6">
        <w:t>Zhotovitel</w:t>
      </w:r>
      <w:r w:rsidR="00ED25F0">
        <w:t xml:space="preserve"> požadovat po svých dodavatelích</w:t>
      </w:r>
      <w:r w:rsidR="00107583">
        <w:t>.</w:t>
      </w:r>
    </w:p>
    <w:p w:rsidR="00474476" w:rsidRPr="00D73245" w:rsidRDefault="00474476" w:rsidP="00474476">
      <w:pPr>
        <w:pStyle w:val="Bezmezer"/>
        <w:tabs>
          <w:tab w:val="left" w:pos="426"/>
          <w:tab w:val="left" w:pos="2835"/>
        </w:tabs>
        <w:spacing w:after="120"/>
        <w:ind w:left="425"/>
        <w:rPr>
          <w:rFonts w:ascii="Times New Roman" w:hAnsi="Times New Roman"/>
          <w:sz w:val="24"/>
          <w:szCs w:val="24"/>
        </w:rPr>
      </w:pPr>
    </w:p>
    <w:p w:rsidR="00474476" w:rsidRPr="00D73245" w:rsidRDefault="00454292" w:rsidP="00474476">
      <w:pPr>
        <w:pStyle w:val="Zkladntext"/>
        <w:spacing w:line="240" w:lineRule="atLeast"/>
        <w:jc w:val="center"/>
        <w:rPr>
          <w:b/>
          <w:u w:val="single"/>
        </w:rPr>
      </w:pPr>
      <w:r>
        <w:rPr>
          <w:b/>
          <w:u w:val="single"/>
        </w:rPr>
        <w:t xml:space="preserve"> </w:t>
      </w:r>
      <w:r w:rsidR="00474476">
        <w:rPr>
          <w:b/>
          <w:u w:val="single"/>
        </w:rPr>
        <w:t>ČLÁNEK 6</w:t>
      </w:r>
      <w:r w:rsidR="00474476" w:rsidRPr="00D73245">
        <w:rPr>
          <w:b/>
          <w:u w:val="single"/>
        </w:rPr>
        <w:t xml:space="preserve"> - MAJETKOVÉ SANKCE A SMLUVNÍ POKUTY</w:t>
      </w:r>
    </w:p>
    <w:p w:rsidR="00474476" w:rsidRPr="00D73245" w:rsidRDefault="00474476" w:rsidP="00474476">
      <w:pPr>
        <w:pStyle w:val="Zkladntext"/>
        <w:spacing w:after="0" w:line="240" w:lineRule="atLeast"/>
        <w:rPr>
          <w:sz w:val="22"/>
          <w:szCs w:val="22"/>
        </w:rPr>
      </w:pPr>
      <w:r w:rsidRPr="00D73245">
        <w:rPr>
          <w:sz w:val="22"/>
          <w:szCs w:val="22"/>
        </w:rPr>
        <w:t xml:space="preserve">                             </w:t>
      </w: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Pokud </w:t>
      </w:r>
      <w:r>
        <w:rPr>
          <w:sz w:val="22"/>
          <w:szCs w:val="22"/>
        </w:rPr>
        <w:t>Z</w:t>
      </w:r>
      <w:r w:rsidRPr="00D73245">
        <w:rPr>
          <w:sz w:val="22"/>
          <w:szCs w:val="22"/>
        </w:rPr>
        <w:t xml:space="preserve">hotovitel bude v prodlení s předáním </w:t>
      </w:r>
      <w:r>
        <w:rPr>
          <w:sz w:val="22"/>
          <w:szCs w:val="22"/>
        </w:rPr>
        <w:t>D</w:t>
      </w:r>
      <w:r w:rsidRPr="00D73245">
        <w:rPr>
          <w:sz w:val="22"/>
          <w:szCs w:val="22"/>
        </w:rPr>
        <w:t xml:space="preserve">íla, je povinen zaplatit </w:t>
      </w:r>
      <w:r>
        <w:rPr>
          <w:sz w:val="22"/>
          <w:szCs w:val="22"/>
        </w:rPr>
        <w:t>O</w:t>
      </w:r>
      <w:r w:rsidRPr="00D73245">
        <w:rPr>
          <w:sz w:val="22"/>
          <w:szCs w:val="22"/>
        </w:rPr>
        <w:t xml:space="preserve">bjednateli smluvní pokutu ve výši </w:t>
      </w:r>
      <w:r>
        <w:rPr>
          <w:b/>
          <w:sz w:val="22"/>
          <w:szCs w:val="22"/>
        </w:rPr>
        <w:t>1</w:t>
      </w:r>
      <w:r w:rsidRPr="00D73245">
        <w:rPr>
          <w:b/>
          <w:sz w:val="22"/>
          <w:szCs w:val="22"/>
        </w:rPr>
        <w:t>0.000,- Kč</w:t>
      </w:r>
      <w:r w:rsidRPr="00D73245">
        <w:rPr>
          <w:sz w:val="22"/>
          <w:szCs w:val="22"/>
        </w:rPr>
        <w:t xml:space="preserve"> </w:t>
      </w:r>
      <w:r w:rsidRPr="001D0583">
        <w:rPr>
          <w:sz w:val="20"/>
        </w:rPr>
        <w:t>(slovy: deset tisíc korun českých)</w:t>
      </w:r>
      <w:r w:rsidRPr="00D73245">
        <w:rPr>
          <w:b/>
          <w:i/>
          <w:sz w:val="20"/>
        </w:rPr>
        <w:t xml:space="preserve"> </w:t>
      </w:r>
      <w:r w:rsidRPr="00D73245">
        <w:rPr>
          <w:sz w:val="22"/>
          <w:szCs w:val="22"/>
        </w:rPr>
        <w:t xml:space="preserve">za každý i započatý den prodlení. </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Pokud </w:t>
      </w:r>
      <w:r>
        <w:rPr>
          <w:sz w:val="22"/>
          <w:szCs w:val="22"/>
        </w:rPr>
        <w:t>Z</w:t>
      </w:r>
      <w:r w:rsidRPr="00D73245">
        <w:rPr>
          <w:sz w:val="22"/>
          <w:szCs w:val="22"/>
        </w:rPr>
        <w:t xml:space="preserve">hotovitel neodstraní vady nebo nedodělky uvedené v zápise o předání a převzetí v dohodnutém termínu, zaplatí </w:t>
      </w:r>
      <w:r>
        <w:rPr>
          <w:sz w:val="22"/>
          <w:szCs w:val="22"/>
        </w:rPr>
        <w:t>O</w:t>
      </w:r>
      <w:r w:rsidRPr="00D73245">
        <w:rPr>
          <w:sz w:val="22"/>
          <w:szCs w:val="22"/>
        </w:rPr>
        <w:t>bjednateli smluvní pokutu</w:t>
      </w:r>
      <w:r w:rsidRPr="00D73245">
        <w:rPr>
          <w:b/>
          <w:sz w:val="22"/>
          <w:szCs w:val="22"/>
        </w:rPr>
        <w:t xml:space="preserve"> </w:t>
      </w:r>
      <w:r>
        <w:rPr>
          <w:b/>
          <w:sz w:val="22"/>
          <w:szCs w:val="22"/>
        </w:rPr>
        <w:t>2</w:t>
      </w:r>
      <w:r w:rsidRPr="00D73245">
        <w:rPr>
          <w:b/>
          <w:sz w:val="22"/>
          <w:szCs w:val="22"/>
        </w:rPr>
        <w:t xml:space="preserve">.000,- Kč </w:t>
      </w:r>
      <w:r w:rsidRPr="001D0583">
        <w:rPr>
          <w:sz w:val="20"/>
        </w:rPr>
        <w:t xml:space="preserve">(slovy: </w:t>
      </w:r>
      <w:r>
        <w:rPr>
          <w:sz w:val="20"/>
        </w:rPr>
        <w:t>dva tisíce</w:t>
      </w:r>
      <w:r w:rsidRPr="001D0583">
        <w:rPr>
          <w:sz w:val="20"/>
        </w:rPr>
        <w:t xml:space="preserve"> korun českých)</w:t>
      </w:r>
      <w:r w:rsidRPr="00D73245">
        <w:rPr>
          <w:b/>
          <w:sz w:val="22"/>
          <w:szCs w:val="22"/>
        </w:rPr>
        <w:t xml:space="preserve"> </w:t>
      </w:r>
      <w:r w:rsidRPr="00D73245">
        <w:rPr>
          <w:sz w:val="22"/>
          <w:szCs w:val="22"/>
        </w:rPr>
        <w:t xml:space="preserve">za každou vadu či nedodělek, u nichž je v prodlení, a každý den prodlení. Celková výše smluvní pokuty podle tohoto bodu se vypočte vynásobením počtu nedodělků či vad </w:t>
      </w:r>
      <w:r>
        <w:rPr>
          <w:sz w:val="22"/>
          <w:szCs w:val="22"/>
        </w:rPr>
        <w:t>D</w:t>
      </w:r>
      <w:r w:rsidRPr="00D73245">
        <w:rPr>
          <w:sz w:val="22"/>
          <w:szCs w:val="22"/>
        </w:rPr>
        <w:t xml:space="preserve">íla a počtem dní, po které byl </w:t>
      </w:r>
      <w:r>
        <w:rPr>
          <w:sz w:val="22"/>
          <w:szCs w:val="22"/>
        </w:rPr>
        <w:t>Z</w:t>
      </w:r>
      <w:r w:rsidRPr="00D73245">
        <w:rPr>
          <w:sz w:val="22"/>
          <w:szCs w:val="22"/>
        </w:rPr>
        <w:t>hotovitel v  prodlení s  jejich odstraňováním.</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Nenastoupí-li </w:t>
      </w:r>
      <w:r>
        <w:rPr>
          <w:sz w:val="22"/>
          <w:szCs w:val="22"/>
        </w:rPr>
        <w:t>Z</w:t>
      </w:r>
      <w:r w:rsidRPr="00D73245">
        <w:rPr>
          <w:sz w:val="22"/>
          <w:szCs w:val="22"/>
        </w:rPr>
        <w:t>hotovitel k odstranění běžných reklamovaných vad v termínu sjednaném v této smlouvě, zaplatí objednateli smluvní pokutu ve výši</w:t>
      </w:r>
      <w:r w:rsidRPr="00D73245">
        <w:rPr>
          <w:b/>
          <w:sz w:val="22"/>
          <w:szCs w:val="22"/>
        </w:rPr>
        <w:t xml:space="preserve"> </w:t>
      </w:r>
      <w:r>
        <w:rPr>
          <w:b/>
          <w:sz w:val="22"/>
          <w:szCs w:val="22"/>
        </w:rPr>
        <w:t>1</w:t>
      </w:r>
      <w:r w:rsidRPr="00D73245">
        <w:rPr>
          <w:b/>
          <w:sz w:val="22"/>
          <w:szCs w:val="22"/>
        </w:rPr>
        <w:t>.000,- Kč</w:t>
      </w:r>
      <w:r w:rsidRPr="00D73245">
        <w:rPr>
          <w:sz w:val="22"/>
          <w:szCs w:val="22"/>
        </w:rPr>
        <w:t xml:space="preserve"> </w:t>
      </w:r>
      <w:r w:rsidRPr="001D0583">
        <w:rPr>
          <w:sz w:val="20"/>
        </w:rPr>
        <w:t xml:space="preserve">(slovy: </w:t>
      </w:r>
      <w:r>
        <w:rPr>
          <w:sz w:val="20"/>
        </w:rPr>
        <w:t xml:space="preserve">jeden </w:t>
      </w:r>
      <w:r w:rsidRPr="001D0583">
        <w:rPr>
          <w:sz w:val="20"/>
        </w:rPr>
        <w:t>tisíc korun českých)</w:t>
      </w:r>
      <w:r w:rsidRPr="00D73245">
        <w:rPr>
          <w:b/>
          <w:sz w:val="22"/>
          <w:szCs w:val="22"/>
        </w:rPr>
        <w:t xml:space="preserve"> </w:t>
      </w:r>
      <w:r w:rsidRPr="00D73245">
        <w:rPr>
          <w:sz w:val="22"/>
          <w:szCs w:val="22"/>
        </w:rPr>
        <w:t>za každý den prodlení.</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V případě, že </w:t>
      </w:r>
      <w:r w:rsidR="007A4EBB">
        <w:rPr>
          <w:sz w:val="22"/>
          <w:szCs w:val="22"/>
        </w:rPr>
        <w:t>O</w:t>
      </w:r>
      <w:r w:rsidRPr="00D73245">
        <w:rPr>
          <w:sz w:val="22"/>
          <w:szCs w:val="22"/>
        </w:rPr>
        <w:t xml:space="preserve">bjednatel označí reklamovanou vadu jako havárii (tj. v případě, že vada brání v užívání byť i jen části díla), sjednávají obě strany pokutu za nenastoupení ve sjednaném termínu ve výši </w:t>
      </w:r>
      <w:r>
        <w:rPr>
          <w:b/>
          <w:sz w:val="22"/>
          <w:szCs w:val="22"/>
        </w:rPr>
        <w:t>2</w:t>
      </w:r>
      <w:r w:rsidRPr="00D73245">
        <w:rPr>
          <w:b/>
          <w:sz w:val="22"/>
          <w:szCs w:val="22"/>
        </w:rPr>
        <w:t>.000,- Kč</w:t>
      </w:r>
      <w:r w:rsidRPr="00D73245">
        <w:rPr>
          <w:sz w:val="22"/>
          <w:szCs w:val="22"/>
        </w:rPr>
        <w:t xml:space="preserve"> </w:t>
      </w:r>
      <w:r w:rsidRPr="001D0583">
        <w:rPr>
          <w:sz w:val="20"/>
        </w:rPr>
        <w:t xml:space="preserve">(slovy: </w:t>
      </w:r>
      <w:r>
        <w:rPr>
          <w:sz w:val="20"/>
        </w:rPr>
        <w:t>dva</w:t>
      </w:r>
      <w:r w:rsidRPr="001D0583">
        <w:rPr>
          <w:sz w:val="20"/>
        </w:rPr>
        <w:t xml:space="preserve"> tisíc</w:t>
      </w:r>
      <w:r>
        <w:rPr>
          <w:sz w:val="20"/>
        </w:rPr>
        <w:t>e</w:t>
      </w:r>
      <w:r w:rsidRPr="001D0583">
        <w:rPr>
          <w:sz w:val="20"/>
        </w:rPr>
        <w:t xml:space="preserve"> korun českých)</w:t>
      </w:r>
      <w:r w:rsidRPr="00D73245">
        <w:rPr>
          <w:b/>
          <w:sz w:val="22"/>
          <w:szCs w:val="22"/>
        </w:rPr>
        <w:t xml:space="preserve"> </w:t>
      </w:r>
      <w:r w:rsidRPr="00D73245">
        <w:rPr>
          <w:sz w:val="22"/>
          <w:szCs w:val="22"/>
        </w:rPr>
        <w:t>za každý den prodlení.</w:t>
      </w:r>
    </w:p>
    <w:p w:rsidR="00474476" w:rsidRPr="00D73245" w:rsidRDefault="00474476" w:rsidP="00474476">
      <w:pPr>
        <w:pStyle w:val="Zkladntext"/>
        <w:spacing w:after="0" w:line="240" w:lineRule="atLeast"/>
        <w:ind w:left="720" w:hanging="720"/>
        <w:rPr>
          <w:sz w:val="22"/>
          <w:szCs w:val="22"/>
        </w:rPr>
      </w:pPr>
    </w:p>
    <w:p w:rsidR="00474476" w:rsidRPr="001D0583" w:rsidRDefault="00474476" w:rsidP="00474476">
      <w:pPr>
        <w:numPr>
          <w:ilvl w:val="1"/>
          <w:numId w:val="13"/>
        </w:numPr>
        <w:overflowPunct w:val="0"/>
        <w:autoSpaceDE w:val="0"/>
        <w:autoSpaceDN w:val="0"/>
        <w:adjustRightInd w:val="0"/>
        <w:ind w:hanging="720"/>
        <w:jc w:val="both"/>
        <w:textAlignment w:val="baseline"/>
        <w:rPr>
          <w:sz w:val="22"/>
          <w:szCs w:val="22"/>
        </w:rPr>
      </w:pPr>
      <w:r w:rsidRPr="001D0583">
        <w:rPr>
          <w:sz w:val="22"/>
          <w:szCs w:val="22"/>
        </w:rPr>
        <w:t xml:space="preserve">Pokud </w:t>
      </w:r>
      <w:r>
        <w:rPr>
          <w:sz w:val="22"/>
          <w:szCs w:val="22"/>
        </w:rPr>
        <w:t>Z</w:t>
      </w:r>
      <w:r w:rsidRPr="001D0583">
        <w:rPr>
          <w:sz w:val="22"/>
          <w:szCs w:val="22"/>
        </w:rPr>
        <w:t xml:space="preserve">hotovitel neodstraní reklamovanou vadu (běžnou i havarijní) ve sjednaném termínu, je povinen zaplatit </w:t>
      </w:r>
      <w:r>
        <w:rPr>
          <w:sz w:val="22"/>
          <w:szCs w:val="22"/>
        </w:rPr>
        <w:t>O</w:t>
      </w:r>
      <w:r w:rsidRPr="001D0583">
        <w:rPr>
          <w:sz w:val="22"/>
          <w:szCs w:val="22"/>
        </w:rPr>
        <w:t xml:space="preserve">bjednateli smluvní pokutu ve výši </w:t>
      </w:r>
      <w:r w:rsidRPr="001D0583">
        <w:rPr>
          <w:b/>
          <w:sz w:val="22"/>
          <w:szCs w:val="22"/>
        </w:rPr>
        <w:t>3.000,- Kč</w:t>
      </w:r>
      <w:r w:rsidRPr="001D0583">
        <w:rPr>
          <w:sz w:val="22"/>
          <w:szCs w:val="22"/>
        </w:rPr>
        <w:t xml:space="preserve"> </w:t>
      </w:r>
      <w:r w:rsidRPr="001D0583">
        <w:rPr>
          <w:sz w:val="20"/>
          <w:szCs w:val="20"/>
        </w:rPr>
        <w:t>(slovy: tři tisíce korun českých)</w:t>
      </w:r>
      <w:r w:rsidRPr="001D0583">
        <w:rPr>
          <w:b/>
          <w:sz w:val="22"/>
          <w:szCs w:val="22"/>
        </w:rPr>
        <w:t xml:space="preserve"> </w:t>
      </w:r>
      <w:r w:rsidRPr="001D0583">
        <w:rPr>
          <w:sz w:val="22"/>
          <w:szCs w:val="22"/>
        </w:rPr>
        <w:t>za každou reklamovanou vadu, u níž je v prodlení, a za každý den prodlení.</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Smluvní pokutu vyúčtuje oprávněná strana a strana povinná je povinna uhradit tuto smluvní pokutu nejpozději do </w:t>
      </w:r>
      <w:r w:rsidRPr="00D73245">
        <w:rPr>
          <w:b/>
          <w:sz w:val="22"/>
          <w:szCs w:val="22"/>
        </w:rPr>
        <w:t>30 dnů</w:t>
      </w:r>
      <w:r w:rsidRPr="00D73245">
        <w:rPr>
          <w:sz w:val="22"/>
          <w:szCs w:val="22"/>
        </w:rPr>
        <w:t xml:space="preserve"> od obdržení vyúčtování. Objednatel je oprávněn smluvní pokutu jednostranně započíst proti pohledávkám </w:t>
      </w:r>
      <w:r>
        <w:rPr>
          <w:sz w:val="22"/>
          <w:szCs w:val="22"/>
        </w:rPr>
        <w:t>Z</w:t>
      </w:r>
      <w:r w:rsidRPr="00D73245">
        <w:rPr>
          <w:sz w:val="22"/>
          <w:szCs w:val="22"/>
        </w:rPr>
        <w:t xml:space="preserve">hotovitele. </w:t>
      </w:r>
    </w:p>
    <w:p w:rsidR="00474476" w:rsidRPr="00D73245" w:rsidRDefault="00474476" w:rsidP="00474476">
      <w:pPr>
        <w:pStyle w:val="Zkladntext"/>
        <w:spacing w:after="0" w:line="240" w:lineRule="atLeast"/>
        <w:ind w:left="720" w:hanging="720"/>
        <w:rPr>
          <w:sz w:val="22"/>
          <w:szCs w:val="22"/>
        </w:rPr>
      </w:pPr>
    </w:p>
    <w:p w:rsidR="00474476" w:rsidRPr="00D73245" w:rsidRDefault="00474476" w:rsidP="00474476">
      <w:pPr>
        <w:pStyle w:val="Zkladntext"/>
        <w:numPr>
          <w:ilvl w:val="1"/>
          <w:numId w:val="13"/>
        </w:numPr>
        <w:spacing w:after="0" w:line="240" w:lineRule="atLeast"/>
        <w:ind w:hanging="720"/>
        <w:jc w:val="both"/>
        <w:rPr>
          <w:sz w:val="22"/>
          <w:szCs w:val="22"/>
        </w:rPr>
      </w:pPr>
      <w:r w:rsidRPr="00D73245">
        <w:rPr>
          <w:sz w:val="22"/>
          <w:szCs w:val="22"/>
        </w:rPr>
        <w:t xml:space="preserve">Zaplacením smluvní pokuty podle předchozích bodů tohoto oddílu není dotčen nárok </w:t>
      </w:r>
      <w:r>
        <w:rPr>
          <w:sz w:val="22"/>
          <w:szCs w:val="22"/>
        </w:rPr>
        <w:t>O</w:t>
      </w:r>
      <w:r w:rsidRPr="00D73245">
        <w:rPr>
          <w:sz w:val="22"/>
          <w:szCs w:val="22"/>
        </w:rPr>
        <w:t xml:space="preserve">bjednatele na náhradu škody způsobené mu porušením povinnosti </w:t>
      </w:r>
      <w:r>
        <w:rPr>
          <w:sz w:val="22"/>
          <w:szCs w:val="22"/>
        </w:rPr>
        <w:t>Z</w:t>
      </w:r>
      <w:r w:rsidRPr="00D73245">
        <w:rPr>
          <w:sz w:val="22"/>
          <w:szCs w:val="22"/>
        </w:rPr>
        <w:t>hotovitele, na niž se smluvní pokuta vztahuje.</w:t>
      </w:r>
    </w:p>
    <w:p w:rsidR="00DA5E99" w:rsidRPr="00D73245" w:rsidRDefault="00301A08" w:rsidP="00474476">
      <w:pPr>
        <w:pStyle w:val="Zkladntext"/>
        <w:spacing w:after="0" w:line="240" w:lineRule="atLeast"/>
        <w:jc w:val="center"/>
        <w:rPr>
          <w:b/>
          <w:u w:val="single"/>
        </w:rPr>
      </w:pPr>
      <w:r>
        <w:rPr>
          <w:b/>
          <w:u w:val="single"/>
        </w:rPr>
        <w:lastRenderedPageBreak/>
        <w:t xml:space="preserve"> </w:t>
      </w:r>
    </w:p>
    <w:p w:rsidR="00474476" w:rsidRPr="00D73245" w:rsidRDefault="00474476" w:rsidP="00474476">
      <w:pPr>
        <w:pStyle w:val="Zkladntext"/>
        <w:spacing w:line="240" w:lineRule="atLeast"/>
        <w:jc w:val="center"/>
        <w:rPr>
          <w:b/>
          <w:u w:val="single"/>
        </w:rPr>
      </w:pPr>
      <w:r>
        <w:rPr>
          <w:b/>
          <w:u w:val="single"/>
        </w:rPr>
        <w:t xml:space="preserve">ČLÁNEK </w:t>
      </w:r>
      <w:r w:rsidR="00301A08">
        <w:rPr>
          <w:b/>
          <w:u w:val="single"/>
        </w:rPr>
        <w:t xml:space="preserve"> 7</w:t>
      </w:r>
      <w:r w:rsidRPr="00D73245">
        <w:rPr>
          <w:b/>
          <w:u w:val="single"/>
        </w:rPr>
        <w:t xml:space="preserve"> - PROVÁDĚNÍ DÍLA</w:t>
      </w:r>
    </w:p>
    <w:p w:rsidR="00474476" w:rsidRPr="00D73245" w:rsidRDefault="00474476" w:rsidP="00474476">
      <w:pPr>
        <w:pStyle w:val="Zkladntext"/>
        <w:spacing w:after="0" w:line="240" w:lineRule="atLeast"/>
        <w:rPr>
          <w:sz w:val="20"/>
        </w:rPr>
      </w:pPr>
    </w:p>
    <w:p w:rsidR="00474476" w:rsidRDefault="00474476" w:rsidP="00301A08">
      <w:pPr>
        <w:pStyle w:val="Zkladntext"/>
        <w:numPr>
          <w:ilvl w:val="0"/>
          <w:numId w:val="31"/>
        </w:numPr>
        <w:spacing w:after="0" w:line="240" w:lineRule="atLeast"/>
        <w:ind w:hanging="720"/>
        <w:jc w:val="both"/>
        <w:rPr>
          <w:sz w:val="22"/>
          <w:szCs w:val="22"/>
        </w:rPr>
      </w:pPr>
      <w:r w:rsidRPr="00D73245">
        <w:rPr>
          <w:sz w:val="22"/>
          <w:szCs w:val="22"/>
        </w:rPr>
        <w:t xml:space="preserve">Při provádění </w:t>
      </w:r>
      <w:r>
        <w:rPr>
          <w:sz w:val="22"/>
          <w:szCs w:val="22"/>
        </w:rPr>
        <w:t>D</w:t>
      </w:r>
      <w:r w:rsidRPr="00D73245">
        <w:rPr>
          <w:sz w:val="22"/>
          <w:szCs w:val="22"/>
        </w:rPr>
        <w:t xml:space="preserve">íla postupuje </w:t>
      </w:r>
      <w:r>
        <w:rPr>
          <w:sz w:val="22"/>
          <w:szCs w:val="22"/>
        </w:rPr>
        <w:t>z</w:t>
      </w:r>
      <w:r w:rsidRPr="00D73245">
        <w:rPr>
          <w:sz w:val="22"/>
          <w:szCs w:val="22"/>
        </w:rPr>
        <w:t xml:space="preserve">hotovitel samostatně s vynaložením náležité odborné péče a je povinen dodržovat všechny příslušné obecně závazné právní předpisy i technické a jiné závazné normy zejm. normu ČSN  730540-2, tepelná ochrana budov, část 2. Zhotovitel se zároveň zavazuje respektovat veškeré pokyny </w:t>
      </w:r>
      <w:r>
        <w:rPr>
          <w:sz w:val="22"/>
          <w:szCs w:val="22"/>
        </w:rPr>
        <w:t>O</w:t>
      </w:r>
      <w:r w:rsidRPr="00D73245">
        <w:rPr>
          <w:sz w:val="22"/>
          <w:szCs w:val="22"/>
        </w:rPr>
        <w:t xml:space="preserve">bjednatele, týkající se realizace předmětného </w:t>
      </w:r>
      <w:r>
        <w:rPr>
          <w:sz w:val="22"/>
          <w:szCs w:val="22"/>
        </w:rPr>
        <w:t>D</w:t>
      </w:r>
      <w:r w:rsidRPr="00D73245">
        <w:rPr>
          <w:sz w:val="22"/>
          <w:szCs w:val="22"/>
        </w:rPr>
        <w:t xml:space="preserve">íla a upozorňující na možné porušování smluvních povinností </w:t>
      </w:r>
      <w:r>
        <w:rPr>
          <w:sz w:val="22"/>
          <w:szCs w:val="22"/>
        </w:rPr>
        <w:t>Z</w:t>
      </w:r>
      <w:r w:rsidRPr="00D73245">
        <w:rPr>
          <w:sz w:val="22"/>
          <w:szCs w:val="22"/>
        </w:rPr>
        <w:t>hotovitele.</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provádí Dílo za běžného provozu Objednatele. Zhotovitel je povinen postupovat při realizace Díla tak, aby nedošlo k přerušení provozu Objednatele. Náklady s tím spojené jsou zahrnuty ve sjednané ceně Díla.</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mu k tomu poskytnuté, je Objednatel oprávněn odstoupit od smlouvy.</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Veškeré odborné práce musí vykonávat pracovníci</w:t>
      </w:r>
      <w:r w:rsidR="003A6862" w:rsidRPr="00301A08">
        <w:rPr>
          <w:sz w:val="22"/>
          <w:szCs w:val="22"/>
        </w:rPr>
        <w:t>, z</w:t>
      </w:r>
      <w:r w:rsidRPr="00301A08">
        <w:rPr>
          <w:sz w:val="22"/>
          <w:szCs w:val="22"/>
        </w:rPr>
        <w:t>hotovitel</w:t>
      </w:r>
      <w:r w:rsidR="003A6862" w:rsidRPr="00301A08">
        <w:rPr>
          <w:sz w:val="22"/>
          <w:szCs w:val="22"/>
        </w:rPr>
        <w:t>é</w:t>
      </w:r>
      <w:r w:rsidRPr="00301A08">
        <w:rPr>
          <w:sz w:val="22"/>
          <w:szCs w:val="22"/>
        </w:rPr>
        <w:t xml:space="preserve"> nebo jeho subdodavatel</w:t>
      </w:r>
      <w:r w:rsidR="003A6862" w:rsidRPr="00301A08">
        <w:rPr>
          <w:sz w:val="22"/>
          <w:szCs w:val="22"/>
        </w:rPr>
        <w:t>é</w:t>
      </w:r>
      <w:r w:rsidRPr="00301A08">
        <w:rPr>
          <w:sz w:val="22"/>
          <w:szCs w:val="22"/>
        </w:rPr>
        <w:t>, mající příslušnou kvalifikaci. Doklad o kvalifikaci pracovníků je Zhotovitel na požádání Objednatele povinen doložit.</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je povinen při realizaci Díla dodržovat veškeré příslušné ČSN, případně jiné normy a bezpečnostní předpisy, veškeré zákony a jejich prováděcí vyhlášky, které se týkají jeho činnosti. Pokud porušením těchto předpisů vznikne jakákoliv škoda, nese veškeré vzniklé náklady Zhotovitel.</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Pokud činností Zhotovitele dojde ke způsobení škody Objednateli nebo třetím osobám z titulu opomenutí, nedbalosti nebo neplněním podmínek vyplývajících ze zákona, ČSN nebo jiných norem nebo vyplývajících z této smlouvy, je Zhotovitel povinen bez zbytečného odkladu tuto škodu odstranit a není-li to možné, tak finančně uhradit. Veškeré náklady s tím spojené nese Zhotovitel.</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 xml:space="preserve">Zhotovitel je povinen informovat Objednatele o stavu rozpracovaného díla na </w:t>
      </w:r>
      <w:r w:rsidR="00207EE1" w:rsidRPr="00301A08">
        <w:rPr>
          <w:sz w:val="22"/>
          <w:szCs w:val="22"/>
        </w:rPr>
        <w:t xml:space="preserve">občasných </w:t>
      </w:r>
      <w:r w:rsidRPr="00301A08">
        <w:rPr>
          <w:sz w:val="22"/>
          <w:szCs w:val="22"/>
        </w:rPr>
        <w:t>poradách (kontrolních dnech stavby), které bude Objednatel organizovat podle intenzit</w:t>
      </w:r>
      <w:r w:rsidR="00656A92" w:rsidRPr="00301A08">
        <w:rPr>
          <w:sz w:val="22"/>
          <w:szCs w:val="22"/>
        </w:rPr>
        <w:t>y</w:t>
      </w:r>
      <w:r w:rsidRPr="00301A08">
        <w:rPr>
          <w:sz w:val="22"/>
          <w:szCs w:val="22"/>
        </w:rPr>
        <w:t xml:space="preserve"> a důležitosti právě prováděných prací. Zhotovitel je povinen účastnit se těchto pravidelných porad svými odpovědnými pracovníky.</w:t>
      </w:r>
    </w:p>
    <w:p w:rsidR="00474476" w:rsidRDefault="00474476" w:rsidP="00301A08">
      <w:pPr>
        <w:pStyle w:val="Zkladntext"/>
        <w:numPr>
          <w:ilvl w:val="0"/>
          <w:numId w:val="31"/>
        </w:numPr>
        <w:spacing w:after="0" w:line="240" w:lineRule="atLeast"/>
        <w:ind w:hanging="720"/>
        <w:jc w:val="both"/>
        <w:rPr>
          <w:sz w:val="22"/>
          <w:szCs w:val="22"/>
        </w:rPr>
      </w:pPr>
      <w:r w:rsidRPr="00301A08">
        <w:rPr>
          <w:sz w:val="22"/>
          <w:szCs w:val="22"/>
        </w:rPr>
        <w:t>Zhotovitel je povinen zajistit dílo proti krádeži a proti vzniku požáru, který by mohl vzniknout jeho činností.</w:t>
      </w:r>
    </w:p>
    <w:p w:rsidR="00A275CF" w:rsidRPr="00301A08" w:rsidRDefault="00A275CF" w:rsidP="00301A08">
      <w:pPr>
        <w:pStyle w:val="Zkladntext"/>
        <w:numPr>
          <w:ilvl w:val="0"/>
          <w:numId w:val="31"/>
        </w:numPr>
        <w:spacing w:after="0" w:line="240" w:lineRule="atLeast"/>
        <w:ind w:hanging="720"/>
        <w:jc w:val="both"/>
        <w:rPr>
          <w:sz w:val="22"/>
          <w:szCs w:val="22"/>
        </w:rPr>
      </w:pPr>
      <w:r w:rsidRPr="00301A08">
        <w:rPr>
          <w:color w:val="000000"/>
          <w:sz w:val="22"/>
          <w:szCs w:val="22"/>
        </w:rPr>
        <w:t>Dodavatel se zavazuje, že dodané síťové zařízení</w:t>
      </w:r>
      <w:r w:rsidR="00656A92" w:rsidRPr="00301A08">
        <w:rPr>
          <w:color w:val="000000"/>
          <w:sz w:val="22"/>
          <w:szCs w:val="22"/>
        </w:rPr>
        <w:t xml:space="preserve"> a audiovizuální technika</w:t>
      </w:r>
      <w:r w:rsidRPr="00301A08">
        <w:rPr>
          <w:color w:val="000000"/>
          <w:sz w:val="22"/>
          <w:szCs w:val="22"/>
        </w:rPr>
        <w:t>:  </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w:t>
      </w:r>
      <w:r w:rsidR="00656A92">
        <w:rPr>
          <w:rFonts w:ascii="Times New Roman" w:hAnsi="Times New Roman" w:cs="Times New Roman"/>
          <w:color w:val="000000"/>
          <w:sz w:val="22"/>
          <w:szCs w:val="22"/>
        </w:rPr>
        <w:t>je pořízena</w:t>
      </w:r>
      <w:r w:rsidRPr="00891848">
        <w:rPr>
          <w:rFonts w:ascii="Times New Roman" w:hAnsi="Times New Roman" w:cs="Times New Roman"/>
          <w:color w:val="000000"/>
          <w:sz w:val="22"/>
          <w:szCs w:val="22"/>
        </w:rPr>
        <w:t xml:space="preserve"> z autorizované prodejní sítě výrobce </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má záruku od výrobce</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splňuje podmínky výrobce, aby mohlo být dáno pod jeho servisní podporu</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xml:space="preserve">- </w:t>
      </w:r>
      <w:r w:rsidR="00656A92" w:rsidRPr="00891848">
        <w:rPr>
          <w:rFonts w:ascii="Times New Roman" w:hAnsi="Times New Roman" w:cs="Times New Roman"/>
          <w:color w:val="000000"/>
          <w:sz w:val="22"/>
          <w:szCs w:val="22"/>
        </w:rPr>
        <w:t>j</w:t>
      </w:r>
      <w:r w:rsidR="00656A92">
        <w:rPr>
          <w:rFonts w:ascii="Times New Roman" w:hAnsi="Times New Roman" w:cs="Times New Roman"/>
          <w:color w:val="000000"/>
          <w:sz w:val="22"/>
          <w:szCs w:val="22"/>
        </w:rPr>
        <w:t>sou</w:t>
      </w:r>
      <w:r w:rsidR="00656A92" w:rsidRPr="00891848">
        <w:rPr>
          <w:rFonts w:ascii="Times New Roman" w:hAnsi="Times New Roman" w:cs="Times New Roman"/>
          <w:color w:val="000000"/>
          <w:sz w:val="22"/>
          <w:szCs w:val="22"/>
        </w:rPr>
        <w:t xml:space="preserve"> </w:t>
      </w:r>
      <w:r w:rsidRPr="00891848">
        <w:rPr>
          <w:rFonts w:ascii="Times New Roman" w:hAnsi="Times New Roman" w:cs="Times New Roman"/>
          <w:color w:val="000000"/>
          <w:sz w:val="22"/>
          <w:szCs w:val="22"/>
        </w:rPr>
        <w:t>dodán</w:t>
      </w:r>
      <w:r w:rsidR="00656A92">
        <w:rPr>
          <w:rFonts w:ascii="Times New Roman" w:hAnsi="Times New Roman" w:cs="Times New Roman"/>
          <w:color w:val="000000"/>
          <w:sz w:val="22"/>
          <w:szCs w:val="22"/>
        </w:rPr>
        <w:t>y</w:t>
      </w:r>
      <w:r w:rsidRPr="00891848">
        <w:rPr>
          <w:rFonts w:ascii="Times New Roman" w:hAnsi="Times New Roman" w:cs="Times New Roman"/>
          <w:color w:val="000000"/>
          <w:sz w:val="22"/>
          <w:szCs w:val="22"/>
        </w:rPr>
        <w:t xml:space="preserve"> s platnou licencí na použití soft</w:t>
      </w:r>
      <w:r>
        <w:rPr>
          <w:rFonts w:ascii="Times New Roman" w:hAnsi="Times New Roman" w:cs="Times New Roman"/>
          <w:color w:val="000000"/>
          <w:sz w:val="22"/>
          <w:szCs w:val="22"/>
        </w:rPr>
        <w:t>wa</w:t>
      </w:r>
      <w:r w:rsidRPr="00891848">
        <w:rPr>
          <w:rFonts w:ascii="Times New Roman" w:hAnsi="Times New Roman" w:cs="Times New Roman"/>
          <w:color w:val="000000"/>
          <w:sz w:val="22"/>
          <w:szCs w:val="22"/>
        </w:rPr>
        <w:t>ru výrobce</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xml:space="preserve">- </w:t>
      </w:r>
      <w:r w:rsidR="00656A92" w:rsidRPr="00891848">
        <w:rPr>
          <w:rFonts w:ascii="Times New Roman" w:hAnsi="Times New Roman" w:cs="Times New Roman"/>
          <w:color w:val="000000"/>
          <w:sz w:val="22"/>
          <w:szCs w:val="22"/>
        </w:rPr>
        <w:t>byl</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dodán</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w:t>
      </w:r>
      <w:r w:rsidRPr="00891848">
        <w:rPr>
          <w:rFonts w:ascii="Times New Roman" w:hAnsi="Times New Roman" w:cs="Times New Roman"/>
          <w:color w:val="000000"/>
          <w:sz w:val="22"/>
          <w:szCs w:val="22"/>
        </w:rPr>
        <w:t>na trh Evropské Unie v souladu s předpisy o paralelním trhu</w:t>
      </w:r>
    </w:p>
    <w:p w:rsidR="00A275CF" w:rsidRPr="00891848" w:rsidRDefault="00A275CF" w:rsidP="00A275CF">
      <w:pPr>
        <w:pStyle w:val="Normlnweb"/>
        <w:shd w:val="clear" w:color="auto" w:fill="FFFFFF"/>
        <w:spacing w:before="0" w:beforeAutospacing="0" w:after="0"/>
        <w:ind w:left="360" w:firstLine="349"/>
        <w:rPr>
          <w:rFonts w:ascii="Times New Roman" w:hAnsi="Times New Roman" w:cs="Times New Roman"/>
          <w:color w:val="000000"/>
          <w:sz w:val="22"/>
          <w:szCs w:val="22"/>
        </w:rPr>
      </w:pPr>
      <w:r w:rsidRPr="00891848">
        <w:rPr>
          <w:rFonts w:ascii="Times New Roman" w:hAnsi="Times New Roman" w:cs="Times New Roman"/>
          <w:color w:val="000000"/>
          <w:sz w:val="22"/>
          <w:szCs w:val="22"/>
        </w:rPr>
        <w:t xml:space="preserve">- </w:t>
      </w:r>
      <w:r w:rsidR="00656A92" w:rsidRPr="00891848">
        <w:rPr>
          <w:rFonts w:ascii="Times New Roman" w:hAnsi="Times New Roman" w:cs="Times New Roman"/>
          <w:color w:val="000000"/>
          <w:sz w:val="22"/>
          <w:szCs w:val="22"/>
        </w:rPr>
        <w:t>byl</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reportován</w:t>
      </w:r>
      <w:r w:rsidR="00656A92">
        <w:rPr>
          <w:rFonts w:ascii="Times New Roman" w:hAnsi="Times New Roman" w:cs="Times New Roman"/>
          <w:color w:val="000000"/>
          <w:sz w:val="22"/>
          <w:szCs w:val="22"/>
        </w:rPr>
        <w:t>y</w:t>
      </w:r>
      <w:r w:rsidR="00656A92" w:rsidRPr="00891848">
        <w:rPr>
          <w:rFonts w:ascii="Times New Roman" w:hAnsi="Times New Roman" w:cs="Times New Roman"/>
          <w:color w:val="000000"/>
          <w:sz w:val="22"/>
          <w:szCs w:val="22"/>
        </w:rPr>
        <w:t xml:space="preserve"> </w:t>
      </w:r>
      <w:r w:rsidRPr="00891848">
        <w:rPr>
          <w:rFonts w:ascii="Times New Roman" w:hAnsi="Times New Roman" w:cs="Times New Roman"/>
          <w:color w:val="000000"/>
          <w:sz w:val="22"/>
          <w:szCs w:val="22"/>
        </w:rPr>
        <w:t>zpět výrobci, jako prodané kupujícímu jako konečnému uživateli </w:t>
      </w:r>
    </w:p>
    <w:p w:rsidR="00A275CF" w:rsidRPr="00D73245" w:rsidRDefault="00A275CF" w:rsidP="00A275CF">
      <w:pPr>
        <w:pStyle w:val="Zkladntext"/>
        <w:spacing w:after="0" w:line="240" w:lineRule="atLeast"/>
        <w:ind w:left="720"/>
        <w:jc w:val="both"/>
        <w:rPr>
          <w:sz w:val="22"/>
          <w:szCs w:val="22"/>
        </w:rPr>
      </w:pPr>
    </w:p>
    <w:p w:rsidR="00474476" w:rsidRPr="00D73245" w:rsidRDefault="00474476" w:rsidP="007E63B1">
      <w:pPr>
        <w:pStyle w:val="Zkladntext"/>
        <w:spacing w:line="240" w:lineRule="atLeast"/>
        <w:rPr>
          <w:b/>
          <w:u w:val="single"/>
        </w:rPr>
      </w:pPr>
    </w:p>
    <w:p w:rsidR="00474476" w:rsidRPr="00D73245" w:rsidRDefault="00474476" w:rsidP="00474476">
      <w:pPr>
        <w:pStyle w:val="Zkladntext"/>
        <w:spacing w:line="240" w:lineRule="atLeast"/>
        <w:jc w:val="center"/>
        <w:rPr>
          <w:b/>
          <w:u w:val="single"/>
        </w:rPr>
      </w:pPr>
      <w:r>
        <w:rPr>
          <w:b/>
          <w:u w:val="single"/>
        </w:rPr>
        <w:lastRenderedPageBreak/>
        <w:t xml:space="preserve">ČLÁNEK </w:t>
      </w:r>
      <w:r w:rsidR="00301A08">
        <w:rPr>
          <w:b/>
          <w:u w:val="single"/>
        </w:rPr>
        <w:t>8</w:t>
      </w:r>
      <w:r w:rsidRPr="00D73245">
        <w:rPr>
          <w:b/>
          <w:u w:val="single"/>
        </w:rPr>
        <w:t xml:space="preserve"> -  PŘEDÁNÍ DÍLA</w:t>
      </w:r>
    </w:p>
    <w:p w:rsidR="00474476" w:rsidRPr="00D73245" w:rsidRDefault="00474476" w:rsidP="00474476">
      <w:pPr>
        <w:pStyle w:val="Zkladntext"/>
        <w:spacing w:after="0" w:line="240" w:lineRule="atLeast"/>
      </w:pPr>
      <w:r w:rsidRPr="00D73245">
        <w:t xml:space="preserve">                           </w:t>
      </w:r>
    </w:p>
    <w:p w:rsidR="00474476" w:rsidRDefault="00474476" w:rsidP="00301A08">
      <w:pPr>
        <w:pStyle w:val="Zkladntext"/>
        <w:numPr>
          <w:ilvl w:val="0"/>
          <w:numId w:val="32"/>
        </w:numPr>
        <w:spacing w:after="0" w:line="240" w:lineRule="atLeast"/>
        <w:ind w:hanging="720"/>
        <w:jc w:val="both"/>
        <w:rPr>
          <w:sz w:val="22"/>
          <w:szCs w:val="22"/>
        </w:rPr>
      </w:pPr>
      <w:r w:rsidRPr="00D73245">
        <w:rPr>
          <w:sz w:val="22"/>
          <w:szCs w:val="22"/>
        </w:rPr>
        <w:t xml:space="preserve">Zhotovitel je povinen písemně oznámit </w:t>
      </w:r>
      <w:r>
        <w:rPr>
          <w:sz w:val="22"/>
          <w:szCs w:val="22"/>
        </w:rPr>
        <w:t>O</w:t>
      </w:r>
      <w:r w:rsidRPr="00D73245">
        <w:rPr>
          <w:sz w:val="22"/>
          <w:szCs w:val="22"/>
        </w:rPr>
        <w:t xml:space="preserve">bjednateli nejpozději </w:t>
      </w:r>
      <w:r>
        <w:rPr>
          <w:b/>
          <w:sz w:val="22"/>
          <w:szCs w:val="22"/>
        </w:rPr>
        <w:t>tři</w:t>
      </w:r>
      <w:r w:rsidRPr="00D73245">
        <w:rPr>
          <w:b/>
          <w:sz w:val="22"/>
          <w:szCs w:val="22"/>
        </w:rPr>
        <w:t xml:space="preserve"> pracovní dny</w:t>
      </w:r>
      <w:r w:rsidRPr="00D73245">
        <w:rPr>
          <w:sz w:val="22"/>
          <w:szCs w:val="22"/>
        </w:rPr>
        <w:t xml:space="preserve"> předem termín, kdy bude </w:t>
      </w:r>
      <w:r>
        <w:rPr>
          <w:sz w:val="22"/>
          <w:szCs w:val="22"/>
        </w:rPr>
        <w:t>D</w:t>
      </w:r>
      <w:r w:rsidRPr="00D73245">
        <w:rPr>
          <w:sz w:val="22"/>
          <w:szCs w:val="22"/>
        </w:rPr>
        <w:t xml:space="preserve">ílo připraveno k předání. Objednatel je pak povinen nejpozději do </w:t>
      </w:r>
      <w:r>
        <w:rPr>
          <w:sz w:val="22"/>
          <w:szCs w:val="22"/>
        </w:rPr>
        <w:t>tří</w:t>
      </w:r>
      <w:r w:rsidRPr="00D73245">
        <w:rPr>
          <w:sz w:val="22"/>
          <w:szCs w:val="22"/>
        </w:rPr>
        <w:t xml:space="preserve"> </w:t>
      </w:r>
      <w:r>
        <w:rPr>
          <w:sz w:val="22"/>
          <w:szCs w:val="22"/>
        </w:rPr>
        <w:t xml:space="preserve">pracovních </w:t>
      </w:r>
      <w:r w:rsidRPr="00D73245">
        <w:rPr>
          <w:sz w:val="22"/>
          <w:szCs w:val="22"/>
        </w:rPr>
        <w:t>dnů od termínu, stanoveného zhotovitelem podle předchozí věty, zahájit přejímací řízení a řádně v něm pokračovat.</w:t>
      </w:r>
    </w:p>
    <w:p w:rsidR="00432ADE" w:rsidRDefault="00432ADE" w:rsidP="00432ADE">
      <w:pPr>
        <w:pStyle w:val="Zkladntext"/>
        <w:spacing w:after="0" w:line="240" w:lineRule="atLeast"/>
        <w:ind w:left="720"/>
        <w:jc w:val="both"/>
        <w:rPr>
          <w:sz w:val="22"/>
          <w:szCs w:val="22"/>
        </w:rPr>
      </w:pPr>
    </w:p>
    <w:p w:rsidR="00474476" w:rsidRDefault="00474476" w:rsidP="00301A08">
      <w:pPr>
        <w:pStyle w:val="Zkladntext"/>
        <w:numPr>
          <w:ilvl w:val="0"/>
          <w:numId w:val="32"/>
        </w:numPr>
        <w:spacing w:after="0" w:line="240" w:lineRule="atLeast"/>
        <w:ind w:hanging="720"/>
        <w:jc w:val="both"/>
        <w:rPr>
          <w:sz w:val="22"/>
          <w:szCs w:val="22"/>
        </w:rPr>
      </w:pPr>
      <w:r w:rsidRPr="00301A08">
        <w:rPr>
          <w:sz w:val="22"/>
          <w:szCs w:val="22"/>
        </w:rPr>
        <w:t>O průběhu přejímacího řízení pořídí Objednatel (příp. Zhotovitel) zápis, ve kterém se mimo jiné uvede i soupis vad a nedodělků, pokud je Dílo obsahuje, a termín jejich odstranění. Pokud Objednatel odmítá dílo převzít, je povinen uvést do zápisu svoje důvody.</w:t>
      </w:r>
    </w:p>
    <w:p w:rsidR="00432ADE" w:rsidRDefault="00432ADE" w:rsidP="00432ADE">
      <w:pPr>
        <w:pStyle w:val="Zkladntext"/>
        <w:spacing w:after="0" w:line="240" w:lineRule="atLeast"/>
        <w:ind w:left="720"/>
        <w:jc w:val="both"/>
        <w:rPr>
          <w:sz w:val="22"/>
          <w:szCs w:val="22"/>
        </w:rPr>
      </w:pPr>
    </w:p>
    <w:p w:rsidR="00301A08" w:rsidRDefault="00474476" w:rsidP="00301A08">
      <w:pPr>
        <w:pStyle w:val="Zkladntext"/>
        <w:numPr>
          <w:ilvl w:val="0"/>
          <w:numId w:val="32"/>
        </w:numPr>
        <w:spacing w:after="0" w:line="240" w:lineRule="atLeast"/>
        <w:ind w:hanging="720"/>
        <w:jc w:val="both"/>
        <w:rPr>
          <w:sz w:val="22"/>
          <w:szCs w:val="22"/>
        </w:rPr>
      </w:pPr>
      <w:r w:rsidRPr="00301A08">
        <w:rPr>
          <w:sz w:val="22"/>
          <w:szCs w:val="22"/>
        </w:rPr>
        <w:t xml:space="preserve">Objednatel je oprávněn převzít i Dílo, které vykazuje drobné vady a nedodělky, které samy o sobě, ani ve spojení s jinými, nebrání řádnému užívání Díla. V tom případě je Zhotovitel povinen odstranit tyto vady a nedodělky v termínu uvedeném v zápise o předání a převzetí. </w:t>
      </w:r>
    </w:p>
    <w:p w:rsidR="00432ADE" w:rsidRDefault="00432ADE" w:rsidP="00432ADE">
      <w:pPr>
        <w:pStyle w:val="Zkladntext"/>
        <w:spacing w:after="0" w:line="240" w:lineRule="atLeast"/>
        <w:ind w:left="720"/>
        <w:jc w:val="both"/>
        <w:rPr>
          <w:sz w:val="22"/>
          <w:szCs w:val="22"/>
        </w:rPr>
      </w:pPr>
    </w:p>
    <w:p w:rsidR="00474476" w:rsidRDefault="00474476" w:rsidP="00301A08">
      <w:pPr>
        <w:pStyle w:val="Zkladntext"/>
        <w:numPr>
          <w:ilvl w:val="0"/>
          <w:numId w:val="32"/>
        </w:numPr>
        <w:spacing w:after="0" w:line="240" w:lineRule="atLeast"/>
        <w:ind w:hanging="720"/>
        <w:jc w:val="both"/>
        <w:rPr>
          <w:sz w:val="22"/>
          <w:szCs w:val="22"/>
        </w:rPr>
      </w:pPr>
      <w:r w:rsidRPr="00301A08">
        <w:rPr>
          <w:sz w:val="22"/>
          <w:szCs w:val="22"/>
        </w:rPr>
        <w:t>Vadou se pro účely této smlouvy rozumí odchylka v kvalitě, rozsahu nebo parametrech Díla či jeho části, stanovených touto smlouvou a obecně závaznými předpisy. Nedodělkem se rozumí nedokončená práce oproti projektu.</w:t>
      </w:r>
    </w:p>
    <w:p w:rsidR="00432ADE" w:rsidRDefault="00432ADE" w:rsidP="00432ADE">
      <w:pPr>
        <w:pStyle w:val="Zkladntext"/>
        <w:spacing w:after="0" w:line="240" w:lineRule="atLeast"/>
        <w:ind w:left="720"/>
        <w:jc w:val="both"/>
        <w:rPr>
          <w:sz w:val="22"/>
          <w:szCs w:val="22"/>
        </w:rPr>
      </w:pPr>
    </w:p>
    <w:p w:rsidR="00474476" w:rsidRPr="00301A08" w:rsidRDefault="00474476" w:rsidP="00301A08">
      <w:pPr>
        <w:pStyle w:val="Zkladntext"/>
        <w:numPr>
          <w:ilvl w:val="0"/>
          <w:numId w:val="32"/>
        </w:numPr>
        <w:spacing w:after="0" w:line="240" w:lineRule="atLeast"/>
        <w:ind w:hanging="720"/>
        <w:jc w:val="both"/>
        <w:rPr>
          <w:sz w:val="22"/>
          <w:szCs w:val="22"/>
        </w:rPr>
      </w:pPr>
      <w:r w:rsidRPr="00301A08">
        <w:rPr>
          <w:sz w:val="22"/>
          <w:szCs w:val="22"/>
        </w:rPr>
        <w:t xml:space="preserve">Zhotovitel je povinen v přiměřené lhůtě odstranit vady nebo nedodělky, i když tvrdí, že za uvedené vady a nedodělky neodpovídá. Náklady na odstranění v těchto sporných případech nese až do rozhodnutí soudu Zhotovitel. </w:t>
      </w:r>
    </w:p>
    <w:p w:rsidR="00474476" w:rsidRDefault="00474476" w:rsidP="00474476">
      <w:pPr>
        <w:pStyle w:val="Bezmezer"/>
        <w:tabs>
          <w:tab w:val="left" w:pos="426"/>
          <w:tab w:val="left" w:pos="1276"/>
          <w:tab w:val="left" w:pos="5040"/>
        </w:tabs>
        <w:jc w:val="center"/>
        <w:rPr>
          <w:rFonts w:ascii="Times New Roman" w:hAnsi="Times New Roman"/>
          <w:b/>
          <w:sz w:val="20"/>
          <w:szCs w:val="20"/>
        </w:rPr>
      </w:pPr>
    </w:p>
    <w:p w:rsidR="00474476" w:rsidRPr="00D73245" w:rsidRDefault="00474476" w:rsidP="00474476">
      <w:pPr>
        <w:pStyle w:val="Bezmezer"/>
        <w:tabs>
          <w:tab w:val="left" w:pos="426"/>
          <w:tab w:val="left" w:pos="1276"/>
          <w:tab w:val="left" w:pos="5040"/>
        </w:tabs>
        <w:jc w:val="center"/>
        <w:rPr>
          <w:rFonts w:ascii="Times New Roman" w:hAnsi="Times New Roman"/>
          <w:b/>
          <w:sz w:val="20"/>
          <w:szCs w:val="20"/>
        </w:rPr>
      </w:pPr>
    </w:p>
    <w:p w:rsidR="00474476" w:rsidRPr="00D73245" w:rsidRDefault="00474476" w:rsidP="00474476">
      <w:pPr>
        <w:pStyle w:val="Zkladntext"/>
        <w:spacing w:after="0" w:line="240" w:lineRule="atLeast"/>
        <w:jc w:val="center"/>
        <w:rPr>
          <w:b/>
          <w:u w:val="single"/>
        </w:rPr>
      </w:pPr>
      <w:r>
        <w:rPr>
          <w:b/>
          <w:u w:val="single"/>
        </w:rPr>
        <w:t>ČLÁNEK</w:t>
      </w:r>
      <w:r w:rsidRPr="00D73245">
        <w:rPr>
          <w:b/>
          <w:u w:val="single"/>
        </w:rPr>
        <w:t xml:space="preserve"> </w:t>
      </w:r>
      <w:r w:rsidR="00301A08">
        <w:rPr>
          <w:b/>
          <w:u w:val="single"/>
        </w:rPr>
        <w:t>9</w:t>
      </w:r>
      <w:r w:rsidRPr="00D73245">
        <w:rPr>
          <w:b/>
          <w:u w:val="single"/>
        </w:rPr>
        <w:t xml:space="preserve"> -  ZÁRUKA</w:t>
      </w:r>
    </w:p>
    <w:p w:rsidR="00474476" w:rsidRPr="00D73245" w:rsidRDefault="00474476" w:rsidP="00474476">
      <w:pPr>
        <w:pStyle w:val="Zkladntext"/>
        <w:spacing w:after="0" w:line="240" w:lineRule="atLeast"/>
      </w:pPr>
      <w:r w:rsidRPr="00D73245">
        <w:t xml:space="preserve">                    </w:t>
      </w: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Zhotovitel odpovídá za vady, jež má Dílo v době jeho předání. Za vady Díla, na něž se vztahuje záruka za jakost, odpovídá zhotovitel v rozsahu této záruky.</w:t>
      </w:r>
    </w:p>
    <w:p w:rsidR="00474476" w:rsidRPr="00FB06FD" w:rsidRDefault="00474476" w:rsidP="00474476">
      <w:pPr>
        <w:pStyle w:val="Zkladntext"/>
        <w:spacing w:after="0" w:line="240" w:lineRule="atLeast"/>
        <w:ind w:left="709" w:hanging="709"/>
        <w:rPr>
          <w:sz w:val="22"/>
          <w:szCs w:val="22"/>
        </w:rPr>
      </w:pPr>
    </w:p>
    <w:p w:rsidR="00474476"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Zhotovitel neodpovídá za vady Díla, jestliže tyto vady byly způsobeny použitím věcí předaných mu k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432ADE" w:rsidRDefault="00432ADE" w:rsidP="00432ADE">
      <w:pPr>
        <w:pStyle w:val="Zkladntext"/>
        <w:spacing w:after="0" w:line="240" w:lineRule="atLeast"/>
        <w:ind w:left="709"/>
        <w:jc w:val="both"/>
        <w:rPr>
          <w:sz w:val="22"/>
          <w:szCs w:val="22"/>
        </w:rPr>
      </w:pPr>
    </w:p>
    <w:p w:rsidR="00474476" w:rsidRPr="00301A08" w:rsidRDefault="00474476" w:rsidP="00301A08">
      <w:pPr>
        <w:pStyle w:val="Zkladntext"/>
        <w:numPr>
          <w:ilvl w:val="1"/>
          <w:numId w:val="21"/>
        </w:numPr>
        <w:spacing w:after="0" w:line="240" w:lineRule="atLeast"/>
        <w:ind w:left="709" w:hanging="709"/>
        <w:jc w:val="both"/>
        <w:rPr>
          <w:sz w:val="22"/>
          <w:szCs w:val="22"/>
        </w:rPr>
      </w:pPr>
      <w:r w:rsidRPr="00301A08">
        <w:rPr>
          <w:sz w:val="22"/>
          <w:szCs w:val="22"/>
        </w:rPr>
        <w:t xml:space="preserve">Zhotovitel poskytuje za Dílo podle </w:t>
      </w:r>
      <w:r w:rsidRPr="00301A08">
        <w:rPr>
          <w:b/>
          <w:sz w:val="22"/>
          <w:szCs w:val="22"/>
        </w:rPr>
        <w:t>článku 2 – Předmět díla</w:t>
      </w:r>
      <w:r w:rsidRPr="00301A08">
        <w:rPr>
          <w:sz w:val="22"/>
          <w:szCs w:val="22"/>
        </w:rPr>
        <w:t xml:space="preserve"> záruku v délce </w:t>
      </w:r>
      <w:proofErr w:type="gramStart"/>
      <w:r w:rsidR="00301A08" w:rsidRPr="00301A08">
        <w:rPr>
          <w:sz w:val="22"/>
          <w:szCs w:val="22"/>
        </w:rPr>
        <w:t>…….</w:t>
      </w:r>
      <w:proofErr w:type="gramEnd"/>
      <w:r w:rsidR="00301A08" w:rsidRPr="00301A08">
        <w:rPr>
          <w:sz w:val="22"/>
          <w:szCs w:val="22"/>
        </w:rPr>
        <w:t>.</w:t>
      </w:r>
      <w:r w:rsidR="00070AD4" w:rsidRPr="00301A08">
        <w:rPr>
          <w:b/>
          <w:sz w:val="22"/>
          <w:szCs w:val="22"/>
        </w:rPr>
        <w:t xml:space="preserve"> </w:t>
      </w:r>
      <w:r w:rsidRPr="00301A08">
        <w:rPr>
          <w:b/>
          <w:sz w:val="22"/>
          <w:szCs w:val="22"/>
        </w:rPr>
        <w:t xml:space="preserve">měsíců. </w:t>
      </w:r>
      <w:r w:rsidRPr="00301A08">
        <w:rPr>
          <w:sz w:val="22"/>
          <w:szCs w:val="22"/>
        </w:rPr>
        <w:t>Po tuto dobu odpovídá za vady, které Objednatel zjistil, a které včas reklamoval (oznámil). U částí díla či technologií, kde výrobce stanovil záruku za jakost po dobu jinou než je výše uvedena, platí takto výrobci částí díla či technologií poskytnutá záruka za jakost po dobu stanovenou těmito výrobci</w:t>
      </w:r>
      <w:r w:rsidR="006901DF" w:rsidRPr="00301A08">
        <w:rPr>
          <w:sz w:val="22"/>
          <w:szCs w:val="22"/>
        </w:rPr>
        <w:t xml:space="preserve"> dle záručních listů, minimálně však </w:t>
      </w:r>
      <w:r w:rsidR="002E12EC" w:rsidRPr="00301A08">
        <w:rPr>
          <w:sz w:val="22"/>
          <w:szCs w:val="22"/>
        </w:rPr>
        <w:t>24</w:t>
      </w:r>
      <w:r w:rsidR="006901DF" w:rsidRPr="00301A08">
        <w:rPr>
          <w:sz w:val="22"/>
          <w:szCs w:val="22"/>
        </w:rPr>
        <w:t xml:space="preserve"> měsíců</w:t>
      </w:r>
      <w:r w:rsidRPr="00301A08">
        <w:rPr>
          <w:sz w:val="22"/>
          <w:szCs w:val="22"/>
        </w:rPr>
        <w:t>. Doba počíná běžet od řádného protokolárního předání díla bez vad a nedodělků Zhotovitelem Objednateli.</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line="240" w:lineRule="atLeast"/>
        <w:ind w:left="709" w:hanging="709"/>
        <w:jc w:val="both"/>
        <w:rPr>
          <w:sz w:val="22"/>
          <w:szCs w:val="22"/>
        </w:rPr>
      </w:pPr>
      <w:r w:rsidRPr="00FB06FD">
        <w:rPr>
          <w:sz w:val="22"/>
          <w:szCs w:val="22"/>
        </w:rPr>
        <w:t xml:space="preserve">Objednatel je povinen vady písemně reklamovat u </w:t>
      </w:r>
      <w:r>
        <w:rPr>
          <w:sz w:val="22"/>
          <w:szCs w:val="22"/>
        </w:rPr>
        <w:t>Z</w:t>
      </w:r>
      <w:r w:rsidRPr="00FB06FD">
        <w:rPr>
          <w:sz w:val="22"/>
          <w:szCs w:val="22"/>
        </w:rPr>
        <w:t xml:space="preserve">hotovitele bez zbytečného odkladu po jejich zjištění. Oznámení (reklamaci) odešle e-mailem na adresu </w:t>
      </w:r>
      <w:r>
        <w:rPr>
          <w:sz w:val="22"/>
          <w:szCs w:val="22"/>
        </w:rPr>
        <w:t>Z</w:t>
      </w:r>
      <w:r w:rsidRPr="00FB06FD">
        <w:rPr>
          <w:sz w:val="22"/>
          <w:szCs w:val="22"/>
        </w:rPr>
        <w:t>hotovitele uvedenou v</w:t>
      </w:r>
      <w:r>
        <w:rPr>
          <w:sz w:val="22"/>
          <w:szCs w:val="22"/>
        </w:rPr>
        <w:t> </w:t>
      </w:r>
      <w:r w:rsidRPr="00FB06FD">
        <w:rPr>
          <w:b/>
          <w:sz w:val="22"/>
          <w:szCs w:val="22"/>
        </w:rPr>
        <w:t>článku 1 - Smluvní strany</w:t>
      </w:r>
      <w:r w:rsidRPr="00FB06FD">
        <w:rPr>
          <w:sz w:val="22"/>
          <w:szCs w:val="22"/>
        </w:rPr>
        <w:t xml:space="preserve">. V reklamaci musí být vady popsány a uvedeno, jak se projevují. Dále v reklamaci </w:t>
      </w:r>
      <w:r>
        <w:rPr>
          <w:sz w:val="22"/>
          <w:szCs w:val="22"/>
        </w:rPr>
        <w:t>O</w:t>
      </w:r>
      <w:r w:rsidRPr="00FB06FD">
        <w:rPr>
          <w:sz w:val="22"/>
          <w:szCs w:val="22"/>
        </w:rPr>
        <w:t>bjednatel uvede i to, jakým způsobem požaduje sjednat nápravu.</w:t>
      </w:r>
    </w:p>
    <w:p w:rsidR="00474476" w:rsidRPr="00FB06FD" w:rsidRDefault="00474476" w:rsidP="00474476">
      <w:pPr>
        <w:pStyle w:val="Zkladntext"/>
        <w:spacing w:line="240" w:lineRule="atLeast"/>
        <w:ind w:left="1134" w:hanging="425"/>
        <w:rPr>
          <w:sz w:val="22"/>
          <w:szCs w:val="22"/>
        </w:rPr>
      </w:pPr>
      <w:r w:rsidRPr="00FB06FD">
        <w:rPr>
          <w:sz w:val="22"/>
          <w:szCs w:val="22"/>
        </w:rPr>
        <w:t>Objednatel je oprávněn:</w:t>
      </w:r>
    </w:p>
    <w:p w:rsidR="00474476" w:rsidRPr="00FB06FD" w:rsidRDefault="00474476" w:rsidP="00474476">
      <w:pPr>
        <w:pStyle w:val="Zkladntext"/>
        <w:numPr>
          <w:ilvl w:val="0"/>
          <w:numId w:val="4"/>
        </w:numPr>
        <w:spacing w:line="240" w:lineRule="atLeast"/>
        <w:ind w:left="1134" w:hanging="425"/>
        <w:jc w:val="both"/>
        <w:rPr>
          <w:sz w:val="22"/>
          <w:szCs w:val="22"/>
        </w:rPr>
      </w:pPr>
      <w:r w:rsidRPr="00FB06FD">
        <w:rPr>
          <w:sz w:val="22"/>
          <w:szCs w:val="22"/>
        </w:rPr>
        <w:t>požadovat odstranění vady dodáním náhradního plnění (u vad materiálů, zařizovacích předmětů, svítidel, technologických celků apod.)</w:t>
      </w:r>
    </w:p>
    <w:p w:rsidR="00474476" w:rsidRPr="00FB06FD" w:rsidRDefault="00474476" w:rsidP="00474476">
      <w:pPr>
        <w:pStyle w:val="Zkladntext"/>
        <w:numPr>
          <w:ilvl w:val="0"/>
          <w:numId w:val="4"/>
        </w:numPr>
        <w:spacing w:line="240" w:lineRule="atLeast"/>
        <w:ind w:left="1134" w:hanging="425"/>
        <w:jc w:val="both"/>
        <w:rPr>
          <w:sz w:val="22"/>
          <w:szCs w:val="22"/>
        </w:rPr>
      </w:pPr>
      <w:r w:rsidRPr="00FB06FD">
        <w:rPr>
          <w:sz w:val="22"/>
          <w:szCs w:val="22"/>
        </w:rPr>
        <w:lastRenderedPageBreak/>
        <w:t>požadovat odstranění vady opravou, je-li vada opravitelná</w:t>
      </w:r>
    </w:p>
    <w:p w:rsidR="00474476" w:rsidRPr="00FB06FD" w:rsidRDefault="00474476" w:rsidP="00474476">
      <w:pPr>
        <w:pStyle w:val="Zkladntext"/>
        <w:numPr>
          <w:ilvl w:val="0"/>
          <w:numId w:val="4"/>
        </w:numPr>
        <w:spacing w:line="240" w:lineRule="atLeast"/>
        <w:ind w:left="1134" w:hanging="425"/>
        <w:jc w:val="both"/>
        <w:rPr>
          <w:sz w:val="22"/>
          <w:szCs w:val="22"/>
        </w:rPr>
      </w:pPr>
      <w:r w:rsidRPr="00FB06FD">
        <w:rPr>
          <w:sz w:val="22"/>
          <w:szCs w:val="22"/>
        </w:rPr>
        <w:t>požadovat přiměřenou slevu ze sjednané ceny</w:t>
      </w:r>
    </w:p>
    <w:p w:rsidR="00474476" w:rsidRPr="00FB06FD" w:rsidRDefault="00474476" w:rsidP="00474476">
      <w:pPr>
        <w:pStyle w:val="Zkladntext"/>
        <w:spacing w:after="0" w:line="240" w:lineRule="atLeast"/>
        <w:ind w:left="1134" w:hanging="425"/>
        <w:rPr>
          <w:sz w:val="22"/>
          <w:szCs w:val="22"/>
        </w:rPr>
      </w:pPr>
      <w:r w:rsidRPr="00FB06FD">
        <w:rPr>
          <w:sz w:val="22"/>
          <w:szCs w:val="22"/>
        </w:rPr>
        <w:t>Objednatel je oprávněn vybrat si ten způsob, který mu nejlépe vyhovuje.</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Zhotovitel je povinen nastoupit k odstranění běžné reklamované vady nejpozději do </w:t>
      </w:r>
      <w:r>
        <w:rPr>
          <w:sz w:val="22"/>
          <w:szCs w:val="22"/>
        </w:rPr>
        <w:t>3 pracovních dnů</w:t>
      </w:r>
      <w:r w:rsidRPr="00FB06FD">
        <w:rPr>
          <w:sz w:val="22"/>
          <w:szCs w:val="22"/>
        </w:rPr>
        <w:t xml:space="preserve"> a tuto odstranit nejpozději do </w:t>
      </w:r>
      <w:r w:rsidR="00656A92">
        <w:rPr>
          <w:sz w:val="22"/>
          <w:szCs w:val="22"/>
        </w:rPr>
        <w:t>10</w:t>
      </w:r>
      <w:r w:rsidR="00656A92" w:rsidRPr="00FB06FD">
        <w:rPr>
          <w:sz w:val="22"/>
          <w:szCs w:val="22"/>
        </w:rPr>
        <w:t xml:space="preserve"> </w:t>
      </w:r>
      <w:r>
        <w:rPr>
          <w:sz w:val="22"/>
          <w:szCs w:val="22"/>
        </w:rPr>
        <w:t>pracovních</w:t>
      </w:r>
      <w:r w:rsidRPr="00FB06FD">
        <w:rPr>
          <w:sz w:val="22"/>
          <w:szCs w:val="22"/>
        </w:rPr>
        <w:t xml:space="preserve"> dnů, pokud nebude vzájemně dohodnut termín jiný. Zhotovitel je povinen nastoupit k odstranění havarijní reklamované vady nejpozději do </w:t>
      </w:r>
      <w:r>
        <w:rPr>
          <w:sz w:val="22"/>
          <w:szCs w:val="22"/>
        </w:rPr>
        <w:t>24</w:t>
      </w:r>
      <w:r w:rsidRPr="00FB06FD">
        <w:rPr>
          <w:sz w:val="22"/>
          <w:szCs w:val="22"/>
        </w:rPr>
        <w:t xml:space="preserve"> hodin po obdržení reklamace (oznámení)</w:t>
      </w:r>
      <w:r>
        <w:rPr>
          <w:sz w:val="22"/>
          <w:szCs w:val="22"/>
        </w:rPr>
        <w:t xml:space="preserve"> </w:t>
      </w:r>
      <w:r w:rsidRPr="00FB06FD">
        <w:rPr>
          <w:sz w:val="22"/>
          <w:szCs w:val="22"/>
        </w:rPr>
        <w:t xml:space="preserve">a tuto odstranit nejpozději do </w:t>
      </w:r>
      <w:r>
        <w:rPr>
          <w:sz w:val="22"/>
          <w:szCs w:val="22"/>
        </w:rPr>
        <w:t>3</w:t>
      </w:r>
      <w:r w:rsidRPr="00FB06FD">
        <w:rPr>
          <w:sz w:val="22"/>
          <w:szCs w:val="22"/>
        </w:rPr>
        <w:t xml:space="preserve"> </w:t>
      </w:r>
      <w:r>
        <w:rPr>
          <w:sz w:val="22"/>
          <w:szCs w:val="22"/>
        </w:rPr>
        <w:t>pracovních</w:t>
      </w:r>
      <w:r w:rsidRPr="00FB06FD">
        <w:rPr>
          <w:sz w:val="22"/>
          <w:szCs w:val="22"/>
        </w:rPr>
        <w:t xml:space="preserve"> dnů, pokud nebude vzájemně dohodnut termín jiný. Havarijní vady jsou takové, které z objektivních důvodů nesnesou odkladu a budou za havarijní vady označeny </w:t>
      </w:r>
      <w:r>
        <w:rPr>
          <w:sz w:val="22"/>
          <w:szCs w:val="22"/>
        </w:rPr>
        <w:t>O</w:t>
      </w:r>
      <w:r w:rsidRPr="00FB06FD">
        <w:rPr>
          <w:sz w:val="22"/>
          <w:szCs w:val="22"/>
        </w:rPr>
        <w:t>bjednatelem.</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numPr>
          <w:ilvl w:val="1"/>
          <w:numId w:val="21"/>
        </w:numPr>
        <w:ind w:left="709" w:hanging="709"/>
        <w:jc w:val="both"/>
        <w:rPr>
          <w:sz w:val="22"/>
          <w:szCs w:val="22"/>
        </w:rPr>
      </w:pPr>
      <w:r w:rsidRPr="00FB06FD">
        <w:rPr>
          <w:sz w:val="22"/>
          <w:szCs w:val="22"/>
        </w:rPr>
        <w:t xml:space="preserve">Nenastoupí-li </w:t>
      </w:r>
      <w:r>
        <w:rPr>
          <w:sz w:val="22"/>
          <w:szCs w:val="22"/>
        </w:rPr>
        <w:t>Z</w:t>
      </w:r>
      <w:r w:rsidRPr="00FB06FD">
        <w:rPr>
          <w:sz w:val="22"/>
          <w:szCs w:val="22"/>
        </w:rPr>
        <w:t xml:space="preserve">hotovitel k odstranění reklamované vady, nebo neodstraní-li </w:t>
      </w:r>
      <w:r>
        <w:rPr>
          <w:sz w:val="22"/>
          <w:szCs w:val="22"/>
        </w:rPr>
        <w:t>Z</w:t>
      </w:r>
      <w:r w:rsidRPr="00FB06FD">
        <w:rPr>
          <w:sz w:val="22"/>
          <w:szCs w:val="22"/>
        </w:rPr>
        <w:t xml:space="preserve">hotovitel reklamovanou vadu v požadovaném termínu, pokud nebude dohodnuta lhůta delší, je </w:t>
      </w:r>
      <w:r>
        <w:rPr>
          <w:sz w:val="22"/>
          <w:szCs w:val="22"/>
        </w:rPr>
        <w:t>O</w:t>
      </w:r>
      <w:r w:rsidRPr="00FB06FD">
        <w:rPr>
          <w:sz w:val="22"/>
          <w:szCs w:val="22"/>
        </w:rPr>
        <w:t xml:space="preserve">bjednatel oprávněn pověřit odstraněním vady jinou osobu. Veškeré takto vzniklé náklady uhradí </w:t>
      </w:r>
      <w:r>
        <w:rPr>
          <w:sz w:val="22"/>
          <w:szCs w:val="22"/>
        </w:rPr>
        <w:t>O</w:t>
      </w:r>
      <w:r w:rsidRPr="00FB06FD">
        <w:rPr>
          <w:sz w:val="22"/>
          <w:szCs w:val="22"/>
        </w:rPr>
        <w:t xml:space="preserve">bjednateli </w:t>
      </w:r>
      <w:r>
        <w:rPr>
          <w:sz w:val="22"/>
          <w:szCs w:val="22"/>
        </w:rPr>
        <w:t>Z</w:t>
      </w:r>
      <w:r w:rsidRPr="00FB06FD">
        <w:rPr>
          <w:sz w:val="22"/>
          <w:szCs w:val="22"/>
        </w:rPr>
        <w:t>hotovitel.</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Zhotovitel je povinen neprodleně po obdržení reklamace písemně oznámit </w:t>
      </w:r>
      <w:r>
        <w:rPr>
          <w:sz w:val="22"/>
          <w:szCs w:val="22"/>
        </w:rPr>
        <w:t>O</w:t>
      </w:r>
      <w:r w:rsidRPr="00FB06FD">
        <w:rPr>
          <w:sz w:val="22"/>
          <w:szCs w:val="22"/>
        </w:rPr>
        <w:t xml:space="preserve">bjednateli, zda reklamaci uznává či neuznává. Pokud tak neučiní, má se za to, že reklamaci </w:t>
      </w:r>
      <w:r>
        <w:rPr>
          <w:sz w:val="22"/>
          <w:szCs w:val="22"/>
        </w:rPr>
        <w:t>O</w:t>
      </w:r>
      <w:r w:rsidRPr="00FB06FD">
        <w:rPr>
          <w:sz w:val="22"/>
          <w:szCs w:val="22"/>
        </w:rPr>
        <w:t xml:space="preserve">bjednatele uznává. </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Zhotovitel je povinen nastoupit neprodleně k odstranění reklamované vady a tuto odstranit, a to i v případě, že reklamaci neuznal. Náklady na odstranění reklamované vady nese </w:t>
      </w:r>
      <w:r>
        <w:rPr>
          <w:sz w:val="22"/>
          <w:szCs w:val="22"/>
        </w:rPr>
        <w:t>Z</w:t>
      </w:r>
      <w:r w:rsidRPr="00FB06FD">
        <w:rPr>
          <w:sz w:val="22"/>
          <w:szCs w:val="22"/>
        </w:rPr>
        <w:t>hotovitel i ve sporných případech až do rozhodnutí soudu.</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numPr>
          <w:ilvl w:val="1"/>
          <w:numId w:val="21"/>
        </w:numPr>
        <w:ind w:left="709" w:hanging="709"/>
        <w:jc w:val="both"/>
        <w:rPr>
          <w:sz w:val="22"/>
          <w:szCs w:val="22"/>
        </w:rPr>
      </w:pPr>
      <w:r w:rsidRPr="00FB06FD">
        <w:rPr>
          <w:spacing w:val="-2"/>
          <w:sz w:val="22"/>
          <w:szCs w:val="22"/>
        </w:rPr>
        <w:t xml:space="preserve">Prokáže-li se ve sporných případech, že </w:t>
      </w:r>
      <w:r>
        <w:rPr>
          <w:spacing w:val="-2"/>
          <w:sz w:val="22"/>
          <w:szCs w:val="22"/>
        </w:rPr>
        <w:t>O</w:t>
      </w:r>
      <w:r w:rsidRPr="00FB06FD">
        <w:rPr>
          <w:spacing w:val="-2"/>
          <w:sz w:val="22"/>
          <w:szCs w:val="22"/>
        </w:rPr>
        <w:t xml:space="preserve">bjednatel reklamoval neoprávněně, tzn., že jím reklamovaná vada nevznikla vinou </w:t>
      </w:r>
      <w:r>
        <w:rPr>
          <w:spacing w:val="-2"/>
          <w:sz w:val="22"/>
          <w:szCs w:val="22"/>
        </w:rPr>
        <w:t>Z</w:t>
      </w:r>
      <w:r w:rsidRPr="00FB06FD">
        <w:rPr>
          <w:spacing w:val="-2"/>
          <w:sz w:val="22"/>
          <w:szCs w:val="22"/>
        </w:rPr>
        <w:t xml:space="preserve">hotovitele, a že se na ni nevztahuje záruční lhůta, je </w:t>
      </w:r>
      <w:r>
        <w:rPr>
          <w:spacing w:val="-2"/>
          <w:sz w:val="22"/>
          <w:szCs w:val="22"/>
        </w:rPr>
        <w:t>O</w:t>
      </w:r>
      <w:r w:rsidRPr="00FB06FD">
        <w:rPr>
          <w:spacing w:val="-2"/>
          <w:sz w:val="22"/>
          <w:szCs w:val="22"/>
        </w:rPr>
        <w:t xml:space="preserve">bjednatel povinen uhradit </w:t>
      </w:r>
      <w:r>
        <w:rPr>
          <w:spacing w:val="-2"/>
          <w:sz w:val="22"/>
          <w:szCs w:val="22"/>
        </w:rPr>
        <w:t>Z</w:t>
      </w:r>
      <w:r w:rsidRPr="00FB06FD">
        <w:rPr>
          <w:spacing w:val="-2"/>
          <w:sz w:val="22"/>
          <w:szCs w:val="22"/>
        </w:rPr>
        <w:t>hotoviteli veškeré jemu, v souvislosti s odstraněním vady prokazatelně vzniklé a doložené náklady.</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Reklamaci lze uplatnit nejpozději do posledního dne záruční lhůty, přičemž i reklamace odeslaná </w:t>
      </w:r>
      <w:r>
        <w:rPr>
          <w:sz w:val="22"/>
          <w:szCs w:val="22"/>
        </w:rPr>
        <w:t>O</w:t>
      </w:r>
      <w:r w:rsidRPr="00FB06FD">
        <w:rPr>
          <w:sz w:val="22"/>
          <w:szCs w:val="22"/>
        </w:rPr>
        <w:t>bjednatelem v poslední den záruční lhůty se považuje za včas uplatněnou.</w:t>
      </w:r>
    </w:p>
    <w:p w:rsidR="00474476" w:rsidRPr="00FB06FD" w:rsidRDefault="00474476" w:rsidP="00474476">
      <w:pPr>
        <w:pStyle w:val="Zkladntext"/>
        <w:spacing w:after="0" w:line="240" w:lineRule="atLeast"/>
        <w:ind w:left="709" w:hanging="709"/>
        <w:rPr>
          <w:sz w:val="22"/>
          <w:szCs w:val="22"/>
        </w:rPr>
      </w:pPr>
    </w:p>
    <w:p w:rsidR="00474476" w:rsidRPr="00FB06FD"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Kvalita </w:t>
      </w:r>
      <w:r>
        <w:rPr>
          <w:sz w:val="22"/>
          <w:szCs w:val="22"/>
        </w:rPr>
        <w:t>D</w:t>
      </w:r>
      <w:r w:rsidRPr="00FB06FD">
        <w:rPr>
          <w:sz w:val="22"/>
          <w:szCs w:val="22"/>
        </w:rPr>
        <w:t xml:space="preserve">íla se řídí ČSN a případně jinými normami uvedenými v projektové dokumentaci pro provedení stavby, nebo souvisejícími s charakterem prováděných prací. </w:t>
      </w:r>
    </w:p>
    <w:p w:rsidR="00474476" w:rsidRPr="00FB06FD" w:rsidRDefault="00474476" w:rsidP="00474476">
      <w:pPr>
        <w:pStyle w:val="Zkladntext"/>
        <w:spacing w:after="0" w:line="240" w:lineRule="atLeast"/>
        <w:ind w:left="709" w:hanging="709"/>
        <w:rPr>
          <w:sz w:val="22"/>
          <w:szCs w:val="22"/>
        </w:rPr>
      </w:pPr>
    </w:p>
    <w:p w:rsidR="00474476" w:rsidRDefault="00474476" w:rsidP="00474476">
      <w:pPr>
        <w:pStyle w:val="Zkladntext"/>
        <w:numPr>
          <w:ilvl w:val="1"/>
          <w:numId w:val="21"/>
        </w:numPr>
        <w:spacing w:after="0" w:line="240" w:lineRule="atLeast"/>
        <w:ind w:left="709" w:hanging="709"/>
        <w:jc w:val="both"/>
        <w:rPr>
          <w:sz w:val="22"/>
          <w:szCs w:val="22"/>
        </w:rPr>
      </w:pPr>
      <w:r w:rsidRPr="00FB06FD">
        <w:rPr>
          <w:sz w:val="22"/>
          <w:szCs w:val="22"/>
        </w:rPr>
        <w:t xml:space="preserve">Záruční doba neběží po dobu, kterou </w:t>
      </w:r>
      <w:r>
        <w:rPr>
          <w:sz w:val="22"/>
          <w:szCs w:val="22"/>
        </w:rPr>
        <w:t>O</w:t>
      </w:r>
      <w:r w:rsidRPr="00FB06FD">
        <w:rPr>
          <w:sz w:val="22"/>
          <w:szCs w:val="22"/>
        </w:rPr>
        <w:t xml:space="preserve">bjednatel nemohl </w:t>
      </w:r>
      <w:r>
        <w:rPr>
          <w:sz w:val="22"/>
          <w:szCs w:val="22"/>
        </w:rPr>
        <w:t>Dílo</w:t>
      </w:r>
      <w:r w:rsidRPr="00FB06FD">
        <w:rPr>
          <w:sz w:val="22"/>
          <w:szCs w:val="22"/>
        </w:rPr>
        <w:t xml:space="preserve"> užívat pro </w:t>
      </w:r>
      <w:r>
        <w:rPr>
          <w:sz w:val="22"/>
          <w:szCs w:val="22"/>
        </w:rPr>
        <w:t>jeho vady</w:t>
      </w:r>
      <w:r w:rsidRPr="00FB06FD">
        <w:rPr>
          <w:sz w:val="22"/>
          <w:szCs w:val="22"/>
        </w:rPr>
        <w:t xml:space="preserve">, za které </w:t>
      </w:r>
      <w:r>
        <w:rPr>
          <w:sz w:val="22"/>
          <w:szCs w:val="22"/>
        </w:rPr>
        <w:t>Z</w:t>
      </w:r>
      <w:r w:rsidRPr="00FB06FD">
        <w:rPr>
          <w:sz w:val="22"/>
          <w:szCs w:val="22"/>
        </w:rPr>
        <w:t>hotovitel odpovídá.</w:t>
      </w:r>
    </w:p>
    <w:p w:rsidR="009640F6" w:rsidRPr="009640F6" w:rsidRDefault="009640F6" w:rsidP="009640F6">
      <w:pPr>
        <w:pStyle w:val="Zkladntext"/>
        <w:spacing w:after="0" w:line="240" w:lineRule="atLeast"/>
        <w:ind w:left="480"/>
        <w:jc w:val="both"/>
        <w:rPr>
          <w:sz w:val="22"/>
          <w:szCs w:val="22"/>
        </w:rPr>
      </w:pPr>
    </w:p>
    <w:p w:rsidR="00474476" w:rsidRPr="002D37FA" w:rsidRDefault="00432ADE" w:rsidP="00DA5E99">
      <w:pPr>
        <w:pStyle w:val="Bezmezer"/>
        <w:tabs>
          <w:tab w:val="left" w:pos="426"/>
          <w:tab w:val="left" w:pos="1276"/>
          <w:tab w:val="left" w:pos="5040"/>
        </w:tabs>
        <w:rPr>
          <w:rFonts w:ascii="Times New Roman" w:hAnsi="Times New Roman"/>
          <w:b/>
          <w:sz w:val="24"/>
          <w:szCs w:val="24"/>
        </w:rPr>
      </w:pPr>
      <w:r>
        <w:rPr>
          <w:rFonts w:ascii="Times New Roman" w:hAnsi="Times New Roman"/>
          <w:b/>
          <w:sz w:val="24"/>
          <w:szCs w:val="24"/>
        </w:rPr>
        <w:t xml:space="preserve"> </w:t>
      </w:r>
    </w:p>
    <w:p w:rsidR="00474476" w:rsidRPr="002D37FA" w:rsidRDefault="00474476" w:rsidP="00474476">
      <w:pPr>
        <w:pStyle w:val="Bezmezer"/>
        <w:tabs>
          <w:tab w:val="left" w:pos="426"/>
          <w:tab w:val="left" w:pos="1276"/>
          <w:tab w:val="left" w:pos="5040"/>
        </w:tabs>
        <w:rPr>
          <w:rFonts w:ascii="Times New Roman" w:hAnsi="Times New Roman"/>
          <w:b/>
          <w:sz w:val="24"/>
          <w:szCs w:val="24"/>
        </w:rPr>
      </w:pPr>
    </w:p>
    <w:p w:rsidR="00474476" w:rsidRPr="00D73245" w:rsidRDefault="00474476" w:rsidP="00474476">
      <w:pPr>
        <w:pStyle w:val="Zkladntext"/>
        <w:spacing w:after="0" w:line="240" w:lineRule="atLeast"/>
        <w:jc w:val="center"/>
        <w:rPr>
          <w:b/>
          <w:u w:val="single"/>
        </w:rPr>
      </w:pPr>
      <w:r>
        <w:rPr>
          <w:b/>
          <w:u w:val="single"/>
        </w:rPr>
        <w:t>ČLÁNEK 1</w:t>
      </w:r>
      <w:r w:rsidR="00432ADE">
        <w:rPr>
          <w:b/>
          <w:u w:val="single"/>
        </w:rPr>
        <w:t>0</w:t>
      </w:r>
      <w:r w:rsidRPr="00D73245">
        <w:rPr>
          <w:b/>
          <w:u w:val="single"/>
        </w:rPr>
        <w:t xml:space="preserve">  -  VLASTNICKÉ PRÁVO A NEBEZPEČÍ ŠKODY</w:t>
      </w:r>
    </w:p>
    <w:p w:rsidR="00474476" w:rsidRPr="005E5D07" w:rsidRDefault="00474476" w:rsidP="00474476">
      <w:pPr>
        <w:pStyle w:val="Zkladntext"/>
        <w:spacing w:after="0" w:line="240" w:lineRule="atLeast"/>
        <w:rPr>
          <w:b/>
          <w:sz w:val="22"/>
          <w:szCs w:val="22"/>
          <w:u w:val="single"/>
        </w:rPr>
      </w:pPr>
    </w:p>
    <w:p w:rsidR="00474476" w:rsidRPr="00432ADE" w:rsidRDefault="00474476" w:rsidP="00432ADE">
      <w:pPr>
        <w:pStyle w:val="Zkladntext"/>
        <w:numPr>
          <w:ilvl w:val="1"/>
          <w:numId w:val="22"/>
        </w:numPr>
        <w:spacing w:after="0" w:line="240" w:lineRule="atLeast"/>
        <w:ind w:left="709" w:hanging="709"/>
        <w:jc w:val="both"/>
        <w:rPr>
          <w:sz w:val="22"/>
          <w:szCs w:val="22"/>
        </w:rPr>
      </w:pPr>
      <w:r w:rsidRPr="00432ADE">
        <w:rPr>
          <w:sz w:val="22"/>
          <w:szCs w:val="22"/>
        </w:rPr>
        <w:t xml:space="preserve">Nebezpečí škody ve smyslu </w:t>
      </w:r>
      <w:r w:rsidR="007E63B1" w:rsidRPr="00432ADE">
        <w:rPr>
          <w:sz w:val="22"/>
          <w:szCs w:val="22"/>
        </w:rPr>
        <w:t>občanského</w:t>
      </w:r>
      <w:r w:rsidRPr="00432ADE">
        <w:rPr>
          <w:sz w:val="22"/>
          <w:szCs w:val="22"/>
        </w:rPr>
        <w:t xml:space="preserve"> zákoníku nese od počátku Zhotovitel, a to až do doby řádného předání a převzetí díla mezi Zhotovitelem a Objednatelem. </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2"/>
        </w:numPr>
        <w:spacing w:after="0" w:line="240" w:lineRule="atLeast"/>
        <w:ind w:left="709" w:hanging="709"/>
        <w:jc w:val="both"/>
        <w:rPr>
          <w:sz w:val="22"/>
          <w:szCs w:val="22"/>
        </w:rPr>
      </w:pPr>
      <w:r w:rsidRPr="00D73245">
        <w:rPr>
          <w:sz w:val="22"/>
          <w:szCs w:val="22"/>
        </w:rPr>
        <w:t xml:space="preserve">Veškeré náklady vzniklé v souvislosti s odstraněním škody na </w:t>
      </w:r>
      <w:r>
        <w:rPr>
          <w:sz w:val="22"/>
          <w:szCs w:val="22"/>
        </w:rPr>
        <w:t>D</w:t>
      </w:r>
      <w:r w:rsidRPr="00D73245">
        <w:rPr>
          <w:sz w:val="22"/>
          <w:szCs w:val="22"/>
        </w:rPr>
        <w:t xml:space="preserve">íle nese </w:t>
      </w:r>
      <w:r>
        <w:rPr>
          <w:sz w:val="22"/>
          <w:szCs w:val="22"/>
        </w:rPr>
        <w:t>Z</w:t>
      </w:r>
      <w:r w:rsidRPr="00D73245">
        <w:rPr>
          <w:sz w:val="22"/>
          <w:szCs w:val="22"/>
        </w:rPr>
        <w:t xml:space="preserve">hotovitel a tyto náklady nemají vliv na sjednanou cenu </w:t>
      </w:r>
      <w:r>
        <w:rPr>
          <w:sz w:val="22"/>
          <w:szCs w:val="22"/>
        </w:rPr>
        <w:t>D</w:t>
      </w:r>
      <w:r w:rsidRPr="00D73245">
        <w:rPr>
          <w:sz w:val="22"/>
          <w:szCs w:val="22"/>
        </w:rPr>
        <w:t>íla.</w:t>
      </w:r>
    </w:p>
    <w:p w:rsidR="00474476" w:rsidRDefault="00474476" w:rsidP="00432ADE">
      <w:pPr>
        <w:pStyle w:val="Zkladntext"/>
        <w:spacing w:after="0" w:line="240" w:lineRule="atLeast"/>
        <w:rPr>
          <w:b/>
          <w:u w:val="single"/>
        </w:rPr>
      </w:pPr>
    </w:p>
    <w:p w:rsidR="00DA5E99" w:rsidRDefault="00DA5E99" w:rsidP="00474476">
      <w:pPr>
        <w:pStyle w:val="Zkladntext"/>
        <w:spacing w:after="0" w:line="240" w:lineRule="atLeast"/>
        <w:jc w:val="center"/>
        <w:rPr>
          <w:b/>
          <w:u w:val="single"/>
        </w:rPr>
      </w:pPr>
    </w:p>
    <w:p w:rsidR="008E041E" w:rsidRDefault="008E041E" w:rsidP="00474476">
      <w:pPr>
        <w:pStyle w:val="Zkladntext"/>
        <w:spacing w:after="0" w:line="240" w:lineRule="atLeast"/>
        <w:jc w:val="center"/>
        <w:rPr>
          <w:b/>
          <w:u w:val="single"/>
        </w:rPr>
      </w:pPr>
    </w:p>
    <w:p w:rsidR="00474476" w:rsidRPr="00D73245" w:rsidRDefault="00474476" w:rsidP="00474476">
      <w:pPr>
        <w:pStyle w:val="Zkladntext"/>
        <w:spacing w:after="0" w:line="240" w:lineRule="atLeast"/>
        <w:jc w:val="center"/>
        <w:rPr>
          <w:u w:val="single"/>
        </w:rPr>
      </w:pPr>
      <w:r>
        <w:rPr>
          <w:b/>
          <w:u w:val="single"/>
        </w:rPr>
        <w:lastRenderedPageBreak/>
        <w:t>ČLÁNEK 1</w:t>
      </w:r>
      <w:r w:rsidR="00432ADE">
        <w:rPr>
          <w:b/>
          <w:u w:val="single"/>
        </w:rPr>
        <w:t>1</w:t>
      </w:r>
      <w:r w:rsidRPr="00D73245">
        <w:rPr>
          <w:b/>
          <w:u w:val="single"/>
        </w:rPr>
        <w:t xml:space="preserve"> -  ZMĚNA SMLOUVY A ODSTOUPENÍ OD SMLOUVY</w:t>
      </w:r>
    </w:p>
    <w:p w:rsidR="00474476" w:rsidRPr="002334C6" w:rsidRDefault="00474476" w:rsidP="00474476">
      <w:pPr>
        <w:pStyle w:val="Zkladntext"/>
        <w:spacing w:after="0" w:line="240" w:lineRule="atLeast"/>
        <w:rPr>
          <w:sz w:val="22"/>
          <w:szCs w:val="22"/>
        </w:rPr>
      </w:pPr>
      <w:r w:rsidRPr="002334C6">
        <w:rPr>
          <w:sz w:val="22"/>
          <w:szCs w:val="22"/>
        </w:rPr>
        <w:t xml:space="preserve">  </w:t>
      </w:r>
      <w:r w:rsidRPr="002334C6">
        <w:rPr>
          <w:b/>
          <w:sz w:val="22"/>
          <w:szCs w:val="22"/>
        </w:rPr>
        <w:t xml:space="preserve">                          </w:t>
      </w: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jejich obsahu.</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Nastanou-li u některé ze stran skutečnosti bránící řádnému plnění této smlouvy, je povinna to ihned bez zbytečného odkladu oznámit druhé straně a vyvolat jednání zástupců oprávněných k podpisu smlouvy.</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 xml:space="preserve">Chce-li některá ze stran od této smlouvy odstoupit na základě ujednání z této smlouvy vyplývajících, je povinna svoje odstoupení písemně doporučenou poštovní zásilkou oznámit druhé straně s  uvedením termínu, ke kterému od smlouvy odstupuje. V odstoupení musí být dále uveden důvod, pro který strana od smlouvy odstupuje, a přesná citace toho bodu smlouvy, který ji k takovému kroku opravňuje. </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after="0" w:line="240" w:lineRule="atLeast"/>
        <w:ind w:left="709" w:hanging="709"/>
        <w:jc w:val="both"/>
        <w:rPr>
          <w:sz w:val="22"/>
          <w:szCs w:val="22"/>
        </w:rPr>
      </w:pPr>
      <w:r w:rsidRPr="00D73245">
        <w:rPr>
          <w:sz w:val="22"/>
          <w:szCs w:val="22"/>
        </w:rPr>
        <w:t xml:space="preserve">Nesouhlasí-li jedna ze stran s důvodem odstoupení druhé strany nebo popírá-li jeho existenci, je povinna to písemně oznámit nejpozději do deseti dnů po obdržení oznámení o odstoupení. </w:t>
      </w:r>
    </w:p>
    <w:p w:rsidR="00474476" w:rsidRPr="00D73245" w:rsidRDefault="00474476" w:rsidP="00474476">
      <w:pPr>
        <w:pStyle w:val="Zkladntext"/>
        <w:spacing w:after="0" w:line="240" w:lineRule="atLeast"/>
        <w:ind w:left="709" w:hanging="709"/>
        <w:rPr>
          <w:sz w:val="22"/>
          <w:szCs w:val="22"/>
        </w:rPr>
      </w:pPr>
    </w:p>
    <w:p w:rsidR="00474476" w:rsidRPr="00D73245" w:rsidRDefault="00474476" w:rsidP="00474476">
      <w:pPr>
        <w:pStyle w:val="Zkladntext"/>
        <w:numPr>
          <w:ilvl w:val="1"/>
          <w:numId w:val="23"/>
        </w:numPr>
        <w:spacing w:line="240" w:lineRule="atLeast"/>
        <w:ind w:left="709" w:hanging="709"/>
        <w:jc w:val="both"/>
        <w:rPr>
          <w:sz w:val="22"/>
          <w:szCs w:val="22"/>
        </w:rPr>
      </w:pPr>
      <w:r w:rsidRPr="00D73245">
        <w:rPr>
          <w:sz w:val="22"/>
          <w:szCs w:val="22"/>
        </w:rPr>
        <w:t>Odstoupí-li některá ze stran od této smlouvy na základě ujednání z této smlouvy vyplývajících, pak povinnosti obou stran jsou následující:</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Pr>
          <w:sz w:val="22"/>
          <w:szCs w:val="22"/>
        </w:rPr>
        <w:t>Z</w:t>
      </w:r>
      <w:r w:rsidRPr="00D73245">
        <w:rPr>
          <w:sz w:val="22"/>
          <w:szCs w:val="22"/>
        </w:rPr>
        <w:t xml:space="preserve">hotovitel provede soupis všech provedených prací </w:t>
      </w:r>
      <w:r w:rsidR="00656A92">
        <w:rPr>
          <w:sz w:val="22"/>
          <w:szCs w:val="22"/>
        </w:rPr>
        <w:t xml:space="preserve">a dodaného zařízení </w:t>
      </w:r>
      <w:r w:rsidRPr="00D73245">
        <w:rPr>
          <w:sz w:val="22"/>
          <w:szCs w:val="22"/>
        </w:rPr>
        <w:t xml:space="preserve">oceněný dle způsobu, kterým je stanovena cena </w:t>
      </w:r>
      <w:r>
        <w:rPr>
          <w:sz w:val="22"/>
          <w:szCs w:val="22"/>
        </w:rPr>
        <w:t>D</w:t>
      </w:r>
      <w:r w:rsidRPr="00D73245">
        <w:rPr>
          <w:sz w:val="22"/>
          <w:szCs w:val="22"/>
        </w:rPr>
        <w:t>íla</w:t>
      </w:r>
      <w:r>
        <w:rPr>
          <w:sz w:val="22"/>
          <w:szCs w:val="22"/>
        </w:rPr>
        <w:t>,</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Pr>
          <w:sz w:val="22"/>
          <w:szCs w:val="22"/>
        </w:rPr>
        <w:t>Z</w:t>
      </w:r>
      <w:r w:rsidRPr="00D73245">
        <w:rPr>
          <w:sz w:val="22"/>
          <w:szCs w:val="22"/>
        </w:rPr>
        <w:t xml:space="preserve">hotovitel provede finanční vyčíslení provedených prací </w:t>
      </w:r>
      <w:r w:rsidR="00445561">
        <w:rPr>
          <w:sz w:val="22"/>
          <w:szCs w:val="22"/>
        </w:rPr>
        <w:t xml:space="preserve">a dodaného zařízení </w:t>
      </w:r>
      <w:r w:rsidRPr="00D73245">
        <w:rPr>
          <w:sz w:val="22"/>
          <w:szCs w:val="22"/>
        </w:rPr>
        <w:t>a zpracuje „dílčí konečnou fakturu“</w:t>
      </w:r>
      <w:r>
        <w:rPr>
          <w:sz w:val="22"/>
          <w:szCs w:val="22"/>
        </w:rPr>
        <w:t>,</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Pr>
          <w:sz w:val="22"/>
          <w:szCs w:val="22"/>
        </w:rPr>
        <w:t>Z</w:t>
      </w:r>
      <w:r w:rsidRPr="00D73245">
        <w:rPr>
          <w:sz w:val="22"/>
          <w:szCs w:val="22"/>
        </w:rPr>
        <w:t xml:space="preserve">hotovitel vyzve </w:t>
      </w:r>
      <w:r>
        <w:rPr>
          <w:sz w:val="22"/>
          <w:szCs w:val="22"/>
        </w:rPr>
        <w:t>O</w:t>
      </w:r>
      <w:r w:rsidRPr="00D73245">
        <w:rPr>
          <w:sz w:val="22"/>
          <w:szCs w:val="22"/>
        </w:rPr>
        <w:t xml:space="preserve">bjednatele k „dílčímu předání díla“ a </w:t>
      </w:r>
      <w:r>
        <w:rPr>
          <w:sz w:val="22"/>
          <w:szCs w:val="22"/>
        </w:rPr>
        <w:t>O</w:t>
      </w:r>
      <w:r w:rsidRPr="00D73245">
        <w:rPr>
          <w:sz w:val="22"/>
          <w:szCs w:val="22"/>
        </w:rPr>
        <w:t xml:space="preserve">bjednatel je povinen do tří </w:t>
      </w:r>
      <w:r>
        <w:rPr>
          <w:sz w:val="22"/>
          <w:szCs w:val="22"/>
        </w:rPr>
        <w:t xml:space="preserve">pracovních </w:t>
      </w:r>
      <w:r w:rsidRPr="00D73245">
        <w:rPr>
          <w:sz w:val="22"/>
          <w:szCs w:val="22"/>
        </w:rPr>
        <w:t>dnů od obdržení této výzvy zahájit „dílčí přejímací řízení“</w:t>
      </w:r>
      <w:r>
        <w:rPr>
          <w:sz w:val="22"/>
          <w:szCs w:val="22"/>
        </w:rPr>
        <w:t>,</w:t>
      </w:r>
    </w:p>
    <w:p w:rsidR="00474476" w:rsidRPr="00D73245" w:rsidRDefault="00474476" w:rsidP="00474476">
      <w:pPr>
        <w:pStyle w:val="Zkladntext"/>
        <w:numPr>
          <w:ilvl w:val="0"/>
          <w:numId w:val="5"/>
        </w:numPr>
        <w:tabs>
          <w:tab w:val="clear" w:pos="720"/>
        </w:tabs>
        <w:spacing w:line="240" w:lineRule="atLeast"/>
        <w:ind w:left="1134" w:hanging="425"/>
        <w:jc w:val="both"/>
        <w:rPr>
          <w:sz w:val="22"/>
          <w:szCs w:val="22"/>
        </w:rPr>
      </w:pPr>
      <w:r w:rsidRPr="00D73245">
        <w:rPr>
          <w:sz w:val="22"/>
          <w:szCs w:val="22"/>
        </w:rPr>
        <w:t xml:space="preserve">po dílčím předání provedených prací </w:t>
      </w:r>
      <w:r w:rsidR="00445561">
        <w:rPr>
          <w:sz w:val="22"/>
          <w:szCs w:val="22"/>
        </w:rPr>
        <w:t xml:space="preserve">a dodaného zboží </w:t>
      </w:r>
      <w:r w:rsidRPr="00D73245">
        <w:rPr>
          <w:sz w:val="22"/>
          <w:szCs w:val="22"/>
        </w:rPr>
        <w:t>sjednají obě strany písemnou dohodu řešící doposud sporné či nejasné aspekty jejich vzájemných vztahů v souvislosti s ukončením platnosti smlouvy</w:t>
      </w:r>
      <w:r>
        <w:rPr>
          <w:sz w:val="22"/>
          <w:szCs w:val="22"/>
        </w:rPr>
        <w:t>,</w:t>
      </w:r>
    </w:p>
    <w:p w:rsidR="00474476" w:rsidRPr="00D73245" w:rsidRDefault="00474476" w:rsidP="00474476">
      <w:pPr>
        <w:pStyle w:val="Zkladntext"/>
        <w:numPr>
          <w:ilvl w:val="0"/>
          <w:numId w:val="5"/>
        </w:numPr>
        <w:tabs>
          <w:tab w:val="clear" w:pos="720"/>
        </w:tabs>
        <w:spacing w:after="0" w:line="240" w:lineRule="atLeast"/>
        <w:ind w:left="1134" w:hanging="425"/>
        <w:jc w:val="both"/>
        <w:rPr>
          <w:sz w:val="22"/>
          <w:szCs w:val="22"/>
        </w:rPr>
      </w:pPr>
      <w:r>
        <w:rPr>
          <w:sz w:val="22"/>
          <w:szCs w:val="22"/>
        </w:rPr>
        <w:t>Z</w:t>
      </w:r>
      <w:r w:rsidRPr="00D73245">
        <w:rPr>
          <w:sz w:val="22"/>
          <w:szCs w:val="22"/>
        </w:rPr>
        <w:t>hotovitel odveze veškerý svůj nezabudovaný materiál, pokud se strany nedohodnou jinak.</w:t>
      </w:r>
    </w:p>
    <w:p w:rsidR="00474476" w:rsidRPr="00D73245" w:rsidRDefault="00474476" w:rsidP="00474476">
      <w:pPr>
        <w:pStyle w:val="Zkladntext"/>
        <w:spacing w:after="0" w:line="240" w:lineRule="atLeast"/>
        <w:ind w:left="709" w:hanging="709"/>
        <w:rPr>
          <w:sz w:val="22"/>
          <w:szCs w:val="22"/>
        </w:rPr>
      </w:pPr>
    </w:p>
    <w:p w:rsidR="007821B4" w:rsidRPr="00432ADE" w:rsidRDefault="00474476" w:rsidP="00432ADE">
      <w:pPr>
        <w:pStyle w:val="Zkladntext"/>
        <w:numPr>
          <w:ilvl w:val="1"/>
          <w:numId w:val="23"/>
        </w:numPr>
        <w:spacing w:after="0" w:line="240" w:lineRule="atLeast"/>
        <w:ind w:left="709" w:hanging="709"/>
        <w:jc w:val="both"/>
        <w:rPr>
          <w:sz w:val="22"/>
          <w:szCs w:val="22"/>
        </w:rPr>
      </w:pPr>
      <w:r w:rsidRPr="00D73245">
        <w:rPr>
          <w:sz w:val="22"/>
          <w:szCs w:val="22"/>
        </w:rPr>
        <w:t xml:space="preserve">Zhotovitel je oprávněn převést svoje práva a povinnosti z této smlouvy vyplývající na jinou osobu pouze s předchozím písemným souhlasem </w:t>
      </w:r>
      <w:r>
        <w:rPr>
          <w:sz w:val="22"/>
          <w:szCs w:val="22"/>
        </w:rPr>
        <w:t>O</w:t>
      </w:r>
      <w:r w:rsidRPr="00D73245">
        <w:rPr>
          <w:sz w:val="22"/>
          <w:szCs w:val="22"/>
        </w:rPr>
        <w:t>bjednatele.</w:t>
      </w:r>
    </w:p>
    <w:p w:rsidR="007821B4" w:rsidRPr="00DA5E99" w:rsidRDefault="007821B4" w:rsidP="00DA5E99">
      <w:pPr>
        <w:pStyle w:val="Zkladntext"/>
        <w:spacing w:line="240" w:lineRule="atLeast"/>
        <w:jc w:val="center"/>
      </w:pPr>
    </w:p>
    <w:p w:rsidR="00474476" w:rsidRPr="00D73245" w:rsidRDefault="00474476" w:rsidP="00474476">
      <w:pPr>
        <w:pStyle w:val="Zkladntext"/>
        <w:spacing w:line="240" w:lineRule="atLeast"/>
        <w:jc w:val="center"/>
        <w:rPr>
          <w:u w:val="single"/>
        </w:rPr>
      </w:pPr>
      <w:r>
        <w:rPr>
          <w:b/>
          <w:u w:val="single"/>
        </w:rPr>
        <w:t>ČLÁNEK 1</w:t>
      </w:r>
      <w:r w:rsidR="00432ADE">
        <w:rPr>
          <w:b/>
          <w:u w:val="single"/>
        </w:rPr>
        <w:t>2</w:t>
      </w:r>
      <w:r w:rsidRPr="00D73245">
        <w:rPr>
          <w:b/>
          <w:u w:val="single"/>
        </w:rPr>
        <w:t xml:space="preserve"> - VYŠŠÍ MOC</w:t>
      </w:r>
    </w:p>
    <w:p w:rsidR="00474476" w:rsidRPr="00DA5E99" w:rsidRDefault="00474476" w:rsidP="00474476">
      <w:pPr>
        <w:pStyle w:val="Zkladntext"/>
        <w:spacing w:after="0" w:line="240" w:lineRule="atLeast"/>
        <w:rPr>
          <w:sz w:val="20"/>
          <w:szCs w:val="20"/>
        </w:rPr>
      </w:pPr>
    </w:p>
    <w:p w:rsidR="00474476" w:rsidRPr="00D73245" w:rsidRDefault="00474476" w:rsidP="00474476">
      <w:pPr>
        <w:pStyle w:val="Zkladntext"/>
        <w:numPr>
          <w:ilvl w:val="1"/>
          <w:numId w:val="24"/>
        </w:numPr>
        <w:spacing w:after="0" w:line="240" w:lineRule="atLeast"/>
        <w:ind w:left="709" w:hanging="709"/>
        <w:jc w:val="both"/>
        <w:rPr>
          <w:sz w:val="22"/>
          <w:szCs w:val="22"/>
        </w:rPr>
      </w:pPr>
      <w:r w:rsidRPr="00D73245">
        <w:rPr>
          <w:sz w:val="22"/>
          <w:szCs w:val="22"/>
        </w:rPr>
        <w:t>Pro účely této smlouvy se za vyšší moc považují případy událostí, které nejsou závislé na smluvních stranách a které smluvní strany nemohou ovlivnit. V tomto směru se jedná zejména o živelné pohromy.</w:t>
      </w:r>
    </w:p>
    <w:p w:rsidR="00474476" w:rsidRPr="00D73245" w:rsidRDefault="00474476" w:rsidP="00474476">
      <w:pPr>
        <w:pStyle w:val="Zkladntext"/>
        <w:spacing w:after="0" w:line="240" w:lineRule="atLeast"/>
        <w:ind w:left="709" w:hanging="709"/>
        <w:rPr>
          <w:sz w:val="22"/>
          <w:szCs w:val="22"/>
        </w:rPr>
      </w:pPr>
    </w:p>
    <w:p w:rsidR="00474476" w:rsidRPr="002D37FA" w:rsidRDefault="00474476" w:rsidP="00474476">
      <w:pPr>
        <w:pStyle w:val="Zkladntext"/>
        <w:numPr>
          <w:ilvl w:val="1"/>
          <w:numId w:val="24"/>
        </w:numPr>
        <w:spacing w:after="0" w:line="240" w:lineRule="atLeast"/>
        <w:ind w:left="709" w:hanging="709"/>
        <w:jc w:val="both"/>
      </w:pPr>
      <w:r w:rsidRPr="00D73245">
        <w:rPr>
          <w:sz w:val="22"/>
          <w:szCs w:val="22"/>
        </w:rPr>
        <w:t>Pokud se splnění této smlouvy stane zcela nebo zčásti nemožným v důsledku vzniku události mající původ ve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písemného oznámení.</w:t>
      </w:r>
    </w:p>
    <w:p w:rsidR="00474476" w:rsidRDefault="00474476" w:rsidP="00474476">
      <w:pPr>
        <w:pStyle w:val="Odstavecseseznamem"/>
      </w:pPr>
    </w:p>
    <w:p w:rsidR="007821B4" w:rsidRDefault="007821B4" w:rsidP="00474476">
      <w:pPr>
        <w:pStyle w:val="Odstavecseseznamem"/>
      </w:pPr>
    </w:p>
    <w:p w:rsidR="00474476" w:rsidRPr="00D73245" w:rsidRDefault="00474476" w:rsidP="00DA5E99">
      <w:pPr>
        <w:pStyle w:val="Zkladntext"/>
        <w:spacing w:after="0" w:line="240" w:lineRule="atLeast"/>
        <w:jc w:val="center"/>
        <w:rPr>
          <w:u w:val="single"/>
        </w:rPr>
      </w:pPr>
      <w:r>
        <w:rPr>
          <w:b/>
          <w:u w:val="single"/>
        </w:rPr>
        <w:t>ČLÁNEK</w:t>
      </w:r>
      <w:r w:rsidRPr="00D73245">
        <w:rPr>
          <w:b/>
          <w:u w:val="single"/>
        </w:rPr>
        <w:t xml:space="preserve"> </w:t>
      </w:r>
      <w:r>
        <w:rPr>
          <w:b/>
          <w:u w:val="single"/>
        </w:rPr>
        <w:t>1</w:t>
      </w:r>
      <w:r w:rsidR="00432ADE">
        <w:rPr>
          <w:b/>
          <w:u w:val="single"/>
        </w:rPr>
        <w:t>3</w:t>
      </w:r>
      <w:r w:rsidRPr="00D73245">
        <w:rPr>
          <w:b/>
          <w:u w:val="single"/>
        </w:rPr>
        <w:t xml:space="preserve"> - ZÁVĚREČNÁ USTANOVENÍ</w:t>
      </w:r>
    </w:p>
    <w:p w:rsidR="00474476" w:rsidRPr="00DA5E99" w:rsidRDefault="00474476" w:rsidP="00474476">
      <w:pPr>
        <w:pStyle w:val="Zkladntext"/>
        <w:spacing w:after="0" w:line="240" w:lineRule="atLeast"/>
        <w:rPr>
          <w:sz w:val="20"/>
          <w:szCs w:val="20"/>
        </w:rPr>
      </w:pPr>
    </w:p>
    <w:p w:rsidR="00474476" w:rsidRDefault="00474476" w:rsidP="00432ADE">
      <w:pPr>
        <w:pStyle w:val="Zkladntextodsazen2"/>
        <w:numPr>
          <w:ilvl w:val="0"/>
          <w:numId w:val="35"/>
        </w:numPr>
        <w:spacing w:after="0" w:line="240" w:lineRule="auto"/>
        <w:ind w:hanging="720"/>
        <w:jc w:val="both"/>
        <w:rPr>
          <w:sz w:val="22"/>
          <w:szCs w:val="22"/>
        </w:rPr>
      </w:pPr>
      <w:r w:rsidRPr="00B260A0">
        <w:rPr>
          <w:sz w:val="22"/>
          <w:szCs w:val="22"/>
        </w:rPr>
        <w:t>Smlouva nabývá platnosti a účinnosti dnem jejího podpisu smluvními stranami.</w:t>
      </w: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Veškeré dohody učiněné před podpisem smlouvy a v jejím obsahu nezahrnuté, pozbývají dnem podpisu smlouvy platnosti.</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Pokud nějaká lhůta, ujednání, podmínka nebo ustanovení této smlouvy budou prohlášeny soudem za neplatné, nulové či nevymahatelné, zůstane zbytek ustanovení této smlouvy v plné platnosti a účinnosti a nebude v žádném ohledu ovlivněn, narušen nebo zneplatněn. Strany se současně zavazují, že takové neplatné či nevymáhatelné ustanovení nahradí jiným smluvním ujednáním ve smyslu této smlouvy, které bude platné, účinné a vymáhatelné.</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Zhotovitel je povinen uchovat veškeré dokumenty související s realizací projektů v souladu s platnými právními předpisy České republiky a Evropských společenství, nejméně však do roku 202</w:t>
      </w:r>
      <w:r w:rsidR="00432ADE">
        <w:rPr>
          <w:sz w:val="22"/>
          <w:szCs w:val="22"/>
        </w:rPr>
        <w:t>8</w:t>
      </w:r>
      <w:r w:rsidRPr="00432ADE">
        <w:rPr>
          <w:sz w:val="22"/>
          <w:szCs w:val="22"/>
        </w:rPr>
        <w:t>.</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Obě strany prohlašují, že došlo k dohodě o celém rozsahu této smlouvy.</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Tato smlouva je vyhotovena v pěti stejnopisech. Z nich Objednatel obdrží tři stejnopisy a Zhotovitel dva stejnopisy.</w:t>
      </w:r>
    </w:p>
    <w:p w:rsidR="00432ADE" w:rsidRDefault="00432ADE" w:rsidP="00432ADE">
      <w:pPr>
        <w:pStyle w:val="Zkladntextodsazen2"/>
        <w:spacing w:after="0" w:line="240" w:lineRule="auto"/>
        <w:ind w:left="720"/>
        <w:jc w:val="both"/>
        <w:rPr>
          <w:sz w:val="22"/>
          <w:szCs w:val="22"/>
        </w:rPr>
      </w:pPr>
    </w:p>
    <w:p w:rsidR="00474476" w:rsidRDefault="00474476" w:rsidP="00432ADE">
      <w:pPr>
        <w:pStyle w:val="Zkladntextodsazen2"/>
        <w:numPr>
          <w:ilvl w:val="0"/>
          <w:numId w:val="35"/>
        </w:numPr>
        <w:spacing w:after="0" w:line="240" w:lineRule="auto"/>
        <w:ind w:hanging="720"/>
        <w:jc w:val="both"/>
        <w:rPr>
          <w:sz w:val="22"/>
          <w:szCs w:val="22"/>
        </w:rPr>
      </w:pPr>
      <w:r w:rsidRPr="00432ADE">
        <w:rPr>
          <w:sz w:val="22"/>
          <w:szCs w:val="22"/>
        </w:rPr>
        <w:t>Obě smluvní strany prohlašují, že se seznámily s celým textem smlouvy včetně jejích příloh a s celým obsahem smlouvy souhlasí. Současně prohlašují, že tato smlouva nebyla sjednána v tísni, ani za jinak jednostranně nevýhodných podmínek.</w:t>
      </w:r>
    </w:p>
    <w:p w:rsidR="00432ADE" w:rsidRDefault="00432ADE" w:rsidP="00432ADE">
      <w:pPr>
        <w:pStyle w:val="Zkladntextodsazen2"/>
        <w:spacing w:after="0" w:line="240" w:lineRule="auto"/>
        <w:ind w:left="720"/>
        <w:jc w:val="both"/>
        <w:rPr>
          <w:sz w:val="22"/>
          <w:szCs w:val="22"/>
        </w:rPr>
      </w:pPr>
    </w:p>
    <w:p w:rsidR="00A275CF" w:rsidRPr="00432ADE" w:rsidRDefault="00A275CF" w:rsidP="00432ADE">
      <w:pPr>
        <w:pStyle w:val="Zkladntextodsazen2"/>
        <w:numPr>
          <w:ilvl w:val="0"/>
          <w:numId w:val="35"/>
        </w:numPr>
        <w:spacing w:after="0" w:line="240" w:lineRule="auto"/>
        <w:ind w:hanging="720"/>
        <w:jc w:val="both"/>
        <w:rPr>
          <w:sz w:val="22"/>
          <w:szCs w:val="22"/>
        </w:rPr>
      </w:pPr>
      <w:r w:rsidRPr="00432ADE">
        <w:rPr>
          <w:sz w:val="22"/>
          <w:szCs w:val="22"/>
        </w:rPr>
        <w:t>Zhotovitel prohlašuje, že plnění, které je předmětem této smlouvy, je technicky kompatibilní se stávajícím technickým a infrastrukturním vybavením, přičemž zároveň objednatele ujišťuje, že s ohledem na tuto skutečnost není třeba, aby objednatel pro dosažení účelu dle této smlouvy vynaložil v souvislosti s plněním dle této smlouvy další nepředvídatelné nepřímé či jiné investice do stávajícího technického a infrastrukturního vybavení mimo rámec této smlouvy</w:t>
      </w:r>
    </w:p>
    <w:p w:rsidR="00474476" w:rsidRPr="00D73245" w:rsidRDefault="00474476" w:rsidP="00474476">
      <w:pPr>
        <w:pStyle w:val="Bezmezer"/>
        <w:tabs>
          <w:tab w:val="left" w:pos="426"/>
          <w:tab w:val="left" w:pos="1276"/>
          <w:tab w:val="left" w:pos="5040"/>
        </w:tabs>
        <w:jc w:val="center"/>
        <w:rPr>
          <w:rFonts w:ascii="Times New Roman" w:hAnsi="Times New Roman"/>
          <w:b/>
          <w:sz w:val="20"/>
          <w:szCs w:val="20"/>
        </w:rPr>
      </w:pPr>
    </w:p>
    <w:p w:rsidR="00474476" w:rsidRPr="00D73245" w:rsidRDefault="00474476" w:rsidP="00474476">
      <w:pPr>
        <w:ind w:left="360"/>
        <w:rPr>
          <w:b/>
        </w:rPr>
      </w:pPr>
    </w:p>
    <w:p w:rsidR="00474476" w:rsidRDefault="00474476" w:rsidP="00474476">
      <w:pPr>
        <w:spacing w:after="120"/>
        <w:rPr>
          <w:b/>
        </w:rPr>
      </w:pPr>
      <w:r w:rsidRPr="00D73245">
        <w:rPr>
          <w:b/>
        </w:rPr>
        <w:t>Seznam příloh:</w:t>
      </w:r>
    </w:p>
    <w:p w:rsidR="00474476" w:rsidRDefault="00474476" w:rsidP="007E63B1">
      <w:pPr>
        <w:spacing w:after="120"/>
        <w:rPr>
          <w:sz w:val="22"/>
          <w:szCs w:val="22"/>
        </w:rPr>
      </w:pPr>
      <w:r w:rsidRPr="006806CB">
        <w:rPr>
          <w:sz w:val="22"/>
          <w:szCs w:val="22"/>
        </w:rPr>
        <w:t xml:space="preserve">Příloha č. 1 – </w:t>
      </w:r>
      <w:r w:rsidR="008E041E">
        <w:rPr>
          <w:sz w:val="22"/>
          <w:szCs w:val="22"/>
        </w:rPr>
        <w:t>Specifikace AV techniky</w:t>
      </w:r>
      <w:r w:rsidRPr="006806CB">
        <w:rPr>
          <w:sz w:val="22"/>
          <w:szCs w:val="22"/>
        </w:rPr>
        <w:t xml:space="preserve"> </w:t>
      </w:r>
    </w:p>
    <w:p w:rsidR="007A4EBB" w:rsidRPr="007E63B1" w:rsidRDefault="00432ADE" w:rsidP="007E63B1">
      <w:pPr>
        <w:spacing w:after="120"/>
        <w:rPr>
          <w:sz w:val="22"/>
          <w:szCs w:val="22"/>
        </w:rPr>
      </w:pPr>
      <w:r>
        <w:rPr>
          <w:sz w:val="22"/>
          <w:szCs w:val="22"/>
        </w:rPr>
        <w:t xml:space="preserve"> </w:t>
      </w:r>
    </w:p>
    <w:p w:rsidR="007821B4" w:rsidRDefault="007821B4" w:rsidP="00474476">
      <w:pPr>
        <w:jc w:val="both"/>
      </w:pPr>
    </w:p>
    <w:p w:rsidR="00474476" w:rsidRPr="00D73245" w:rsidRDefault="00474476" w:rsidP="00474476">
      <w:pPr>
        <w:jc w:val="both"/>
        <w:rPr>
          <w:color w:val="0000FF"/>
        </w:rPr>
      </w:pPr>
      <w:r w:rsidRPr="00D73245">
        <w:t xml:space="preserve">     </w:t>
      </w:r>
    </w:p>
    <w:p w:rsidR="00474476" w:rsidRPr="00D73245" w:rsidRDefault="00474476" w:rsidP="00474476">
      <w:pPr>
        <w:pStyle w:val="Bezmezer"/>
        <w:tabs>
          <w:tab w:val="left" w:pos="0"/>
        </w:tabs>
        <w:jc w:val="both"/>
        <w:rPr>
          <w:rFonts w:ascii="Times New Roman" w:hAnsi="Times New Roman"/>
        </w:rPr>
      </w:pPr>
      <w:r w:rsidRPr="00D73245">
        <w:rPr>
          <w:rFonts w:ascii="Times New Roman" w:hAnsi="Times New Roman"/>
        </w:rPr>
        <w:t xml:space="preserve">V Opavě </w:t>
      </w:r>
      <w:r>
        <w:rPr>
          <w:rFonts w:ascii="Times New Roman" w:hAnsi="Times New Roman"/>
        </w:rPr>
        <w:t>dne ………………………</w:t>
      </w:r>
      <w:proofErr w:type="gramStart"/>
      <w:r>
        <w:rPr>
          <w:rFonts w:ascii="Times New Roman" w:hAnsi="Times New Roman"/>
        </w:rPr>
        <w:t>…….</w:t>
      </w:r>
      <w:proofErr w:type="gramEnd"/>
      <w:r>
        <w:rPr>
          <w:rFonts w:ascii="Times New Roman" w:hAnsi="Times New Roman"/>
        </w:rPr>
        <w:t>.</w:t>
      </w:r>
      <w:r>
        <w:rPr>
          <w:rFonts w:ascii="Times New Roman" w:hAnsi="Times New Roman"/>
        </w:rPr>
        <w:tab/>
      </w:r>
      <w:r>
        <w:rPr>
          <w:rFonts w:ascii="Times New Roman" w:hAnsi="Times New Roman"/>
        </w:rPr>
        <w:tab/>
      </w:r>
      <w:r w:rsidRPr="00D73245">
        <w:rPr>
          <w:rFonts w:ascii="Times New Roman" w:hAnsi="Times New Roman"/>
        </w:rPr>
        <w:t>V </w:t>
      </w:r>
      <w:r>
        <w:rPr>
          <w:rFonts w:ascii="Times New Roman" w:hAnsi="Times New Roman"/>
        </w:rPr>
        <w:t xml:space="preserve">…………………. </w:t>
      </w:r>
      <w:r w:rsidRPr="00D73245">
        <w:rPr>
          <w:rFonts w:ascii="Times New Roman" w:hAnsi="Times New Roman"/>
        </w:rPr>
        <w:t>dne ...................</w:t>
      </w:r>
      <w:r>
        <w:rPr>
          <w:rFonts w:ascii="Times New Roman" w:hAnsi="Times New Roman"/>
        </w:rPr>
        <w:t>............</w:t>
      </w:r>
    </w:p>
    <w:p w:rsidR="00474476" w:rsidRDefault="00474476" w:rsidP="00474476">
      <w:pPr>
        <w:pStyle w:val="Bezmezer"/>
        <w:tabs>
          <w:tab w:val="left" w:pos="426"/>
          <w:tab w:val="left" w:pos="709"/>
          <w:tab w:val="left" w:pos="5040"/>
        </w:tabs>
        <w:jc w:val="both"/>
        <w:rPr>
          <w:rFonts w:ascii="Times New Roman" w:hAnsi="Times New Roman"/>
        </w:rPr>
      </w:pPr>
    </w:p>
    <w:p w:rsidR="007821B4" w:rsidRPr="00D73245" w:rsidRDefault="007821B4" w:rsidP="00474476">
      <w:pPr>
        <w:pStyle w:val="Bezmezer"/>
        <w:tabs>
          <w:tab w:val="left" w:pos="426"/>
          <w:tab w:val="left" w:pos="709"/>
          <w:tab w:val="left" w:pos="5040"/>
        </w:tabs>
        <w:jc w:val="both"/>
        <w:rPr>
          <w:rFonts w:ascii="Times New Roman" w:hAnsi="Times New Roman"/>
        </w:rPr>
      </w:pPr>
    </w:p>
    <w:p w:rsidR="00474476" w:rsidRPr="00D73245" w:rsidRDefault="00474476" w:rsidP="00474476">
      <w:pPr>
        <w:pStyle w:val="Bezmezer"/>
        <w:tabs>
          <w:tab w:val="left" w:pos="426"/>
          <w:tab w:val="left" w:pos="709"/>
          <w:tab w:val="left" w:pos="5040"/>
        </w:tabs>
        <w:jc w:val="both"/>
        <w:rPr>
          <w:rFonts w:ascii="Times New Roman" w:hAnsi="Times New Roman"/>
        </w:rPr>
      </w:pPr>
      <w:r w:rsidRPr="00D73245">
        <w:rPr>
          <w:rFonts w:ascii="Times New Roman" w:hAnsi="Times New Roman"/>
        </w:rPr>
        <w:t>Za Objednatele:</w:t>
      </w:r>
      <w:r w:rsidRPr="00D73245">
        <w:rPr>
          <w:rFonts w:ascii="Times New Roman" w:hAnsi="Times New Roman"/>
        </w:rPr>
        <w:tab/>
        <w:t>Za Zhotovitele:</w:t>
      </w:r>
    </w:p>
    <w:p w:rsidR="00474476" w:rsidRDefault="00474476" w:rsidP="00474476">
      <w:pPr>
        <w:pStyle w:val="Bezmezer"/>
        <w:tabs>
          <w:tab w:val="left" w:pos="426"/>
          <w:tab w:val="left" w:pos="709"/>
          <w:tab w:val="left" w:pos="5040"/>
        </w:tabs>
        <w:jc w:val="both"/>
        <w:rPr>
          <w:rFonts w:ascii="Times New Roman" w:hAnsi="Times New Roman"/>
        </w:rPr>
      </w:pPr>
    </w:p>
    <w:p w:rsidR="007821B4" w:rsidRDefault="007821B4" w:rsidP="00474476">
      <w:pPr>
        <w:pStyle w:val="Bezmezer"/>
        <w:tabs>
          <w:tab w:val="left" w:pos="426"/>
          <w:tab w:val="left" w:pos="709"/>
          <w:tab w:val="left" w:pos="5040"/>
        </w:tabs>
        <w:jc w:val="both"/>
        <w:rPr>
          <w:rFonts w:ascii="Times New Roman" w:hAnsi="Times New Roman"/>
        </w:rPr>
      </w:pPr>
    </w:p>
    <w:p w:rsidR="00474476" w:rsidRPr="00D73245" w:rsidRDefault="00474476" w:rsidP="00474476">
      <w:pPr>
        <w:pStyle w:val="Bezmezer"/>
        <w:tabs>
          <w:tab w:val="left" w:pos="426"/>
          <w:tab w:val="left" w:pos="709"/>
          <w:tab w:val="left" w:pos="5040"/>
        </w:tabs>
        <w:jc w:val="both"/>
        <w:rPr>
          <w:rFonts w:ascii="Times New Roman" w:hAnsi="Times New Roman"/>
        </w:rPr>
      </w:pPr>
      <w:r w:rsidRPr="00D73245">
        <w:rPr>
          <w:rFonts w:ascii="Times New Roman" w:hAnsi="Times New Roman"/>
        </w:rPr>
        <w:t>…………………………………………….</w:t>
      </w:r>
      <w:r w:rsidRPr="00D73245">
        <w:rPr>
          <w:rFonts w:ascii="Times New Roman" w:hAnsi="Times New Roman"/>
        </w:rPr>
        <w:tab/>
        <w:t>……………………………………………….</w:t>
      </w:r>
    </w:p>
    <w:p w:rsidR="00474476" w:rsidRPr="00D73245" w:rsidRDefault="00474476" w:rsidP="00474476">
      <w:pPr>
        <w:pStyle w:val="Bezmezer"/>
        <w:tabs>
          <w:tab w:val="left" w:pos="426"/>
          <w:tab w:val="left" w:pos="709"/>
          <w:tab w:val="left" w:pos="5040"/>
        </w:tabs>
        <w:jc w:val="both"/>
        <w:rPr>
          <w:rFonts w:ascii="Times New Roman" w:hAnsi="Times New Roman"/>
        </w:rPr>
      </w:pPr>
    </w:p>
    <w:p w:rsidR="00474476" w:rsidRPr="00701EDE" w:rsidRDefault="00432ADE" w:rsidP="00701EDE">
      <w:pPr>
        <w:pStyle w:val="Bezmezer"/>
        <w:tabs>
          <w:tab w:val="left" w:pos="426"/>
          <w:tab w:val="left" w:pos="709"/>
          <w:tab w:val="left" w:pos="5040"/>
        </w:tabs>
        <w:jc w:val="both"/>
        <w:rPr>
          <w:rFonts w:ascii="Times New Roman" w:hAnsi="Times New Roman"/>
        </w:rPr>
      </w:pPr>
      <w:r>
        <w:rPr>
          <w:rFonts w:ascii="Times New Roman" w:hAnsi="Times New Roman"/>
        </w:rPr>
        <w:t xml:space="preserve"> </w:t>
      </w:r>
    </w:p>
    <w:sectPr w:rsidR="00474476" w:rsidRPr="00701ED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D7E" w:rsidRDefault="00916D7E" w:rsidP="004471CB">
      <w:r>
        <w:separator/>
      </w:r>
    </w:p>
  </w:endnote>
  <w:endnote w:type="continuationSeparator" w:id="0">
    <w:p w:rsidR="00916D7E" w:rsidRDefault="00916D7E" w:rsidP="0044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87" w:rsidRDefault="004B6B8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045195"/>
      <w:docPartObj>
        <w:docPartGallery w:val="Page Numbers (Bottom of Page)"/>
        <w:docPartUnique/>
      </w:docPartObj>
    </w:sdtPr>
    <w:sdtContent>
      <w:bookmarkStart w:id="0" w:name="_GoBack" w:displacedByCustomXml="prev"/>
      <w:bookmarkEnd w:id="0" w:displacedByCustomXml="prev"/>
      <w:p w:rsidR="004B6B87" w:rsidRDefault="004B6B87">
        <w:pPr>
          <w:pStyle w:val="Zpat"/>
          <w:jc w:val="center"/>
        </w:pPr>
        <w:r>
          <w:fldChar w:fldCharType="begin"/>
        </w:r>
        <w:r>
          <w:instrText>PAGE   \* MERGEFORMAT</w:instrText>
        </w:r>
        <w:r>
          <w:fldChar w:fldCharType="separate"/>
        </w:r>
        <w:r>
          <w:t>2</w:t>
        </w:r>
        <w:r>
          <w:fldChar w:fldCharType="end"/>
        </w:r>
      </w:p>
    </w:sdtContent>
  </w:sdt>
  <w:p w:rsidR="004B6B87" w:rsidRDefault="004B6B8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87" w:rsidRDefault="004B6B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D7E" w:rsidRDefault="00916D7E" w:rsidP="004471CB">
      <w:r>
        <w:separator/>
      </w:r>
    </w:p>
  </w:footnote>
  <w:footnote w:type="continuationSeparator" w:id="0">
    <w:p w:rsidR="00916D7E" w:rsidRDefault="00916D7E" w:rsidP="00447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87" w:rsidRDefault="004B6B8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1CB" w:rsidRDefault="004471CB">
    <w:pPr>
      <w:pStyle w:val="Zhlav"/>
    </w:pPr>
    <w:r>
      <w:rPr>
        <w:noProof/>
      </w:rPr>
      <w:drawing>
        <wp:inline distT="0" distB="0" distL="0" distR="0" wp14:anchorId="5F50365E" wp14:editId="23428B84">
          <wp:extent cx="2914650" cy="685800"/>
          <wp:effectExtent l="0" t="0" r="0" b="0"/>
          <wp:docPr id="1" name="Obrázek 1" descr="SL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4650" cy="685800"/>
                  </a:xfrm>
                  <a:prstGeom prst="rect">
                    <a:avLst/>
                  </a:prstGeom>
                  <a:noFill/>
                  <a:ln>
                    <a:noFill/>
                  </a:ln>
                </pic:spPr>
              </pic:pic>
            </a:graphicData>
          </a:graphic>
        </wp:inline>
      </w:drawing>
    </w:r>
  </w:p>
  <w:p w:rsidR="00474476" w:rsidRDefault="0047447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87" w:rsidRDefault="004B6B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A6B3C"/>
    <w:multiLevelType w:val="hybridMultilevel"/>
    <w:tmpl w:val="685E6288"/>
    <w:lvl w:ilvl="0" w:tplc="FC1684A6">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7950DCC"/>
    <w:multiLevelType w:val="hybridMultilevel"/>
    <w:tmpl w:val="D772A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C47257"/>
    <w:multiLevelType w:val="hybridMultilevel"/>
    <w:tmpl w:val="7850FE54"/>
    <w:lvl w:ilvl="0" w:tplc="04050001">
      <w:start w:val="1"/>
      <w:numFmt w:val="bullet"/>
      <w:lvlText w:val=""/>
      <w:lvlJc w:val="left"/>
      <w:pPr>
        <w:tabs>
          <w:tab w:val="num" w:pos="1116"/>
        </w:tabs>
        <w:ind w:left="1116" w:hanging="360"/>
      </w:pPr>
      <w:rPr>
        <w:rFonts w:ascii="Symbol" w:hAnsi="Symbol" w:hint="default"/>
      </w:rPr>
    </w:lvl>
    <w:lvl w:ilvl="1" w:tplc="04050003" w:tentative="1">
      <w:start w:val="1"/>
      <w:numFmt w:val="bullet"/>
      <w:lvlText w:val="o"/>
      <w:lvlJc w:val="left"/>
      <w:pPr>
        <w:tabs>
          <w:tab w:val="num" w:pos="1836"/>
        </w:tabs>
        <w:ind w:left="1836" w:hanging="360"/>
      </w:pPr>
      <w:rPr>
        <w:rFonts w:ascii="Courier New" w:hAnsi="Courier New" w:cs="Courier New" w:hint="default"/>
      </w:rPr>
    </w:lvl>
    <w:lvl w:ilvl="2" w:tplc="04050005" w:tentative="1">
      <w:start w:val="1"/>
      <w:numFmt w:val="bullet"/>
      <w:lvlText w:val=""/>
      <w:lvlJc w:val="left"/>
      <w:pPr>
        <w:tabs>
          <w:tab w:val="num" w:pos="2556"/>
        </w:tabs>
        <w:ind w:left="2556" w:hanging="360"/>
      </w:pPr>
      <w:rPr>
        <w:rFonts w:ascii="Wingdings" w:hAnsi="Wingdings" w:hint="default"/>
      </w:rPr>
    </w:lvl>
    <w:lvl w:ilvl="3" w:tplc="04050001" w:tentative="1">
      <w:start w:val="1"/>
      <w:numFmt w:val="bullet"/>
      <w:lvlText w:val=""/>
      <w:lvlJc w:val="left"/>
      <w:pPr>
        <w:tabs>
          <w:tab w:val="num" w:pos="3276"/>
        </w:tabs>
        <w:ind w:left="3276" w:hanging="360"/>
      </w:pPr>
      <w:rPr>
        <w:rFonts w:ascii="Symbol" w:hAnsi="Symbol" w:hint="default"/>
      </w:rPr>
    </w:lvl>
    <w:lvl w:ilvl="4" w:tplc="04050003" w:tentative="1">
      <w:start w:val="1"/>
      <w:numFmt w:val="bullet"/>
      <w:lvlText w:val="o"/>
      <w:lvlJc w:val="left"/>
      <w:pPr>
        <w:tabs>
          <w:tab w:val="num" w:pos="3996"/>
        </w:tabs>
        <w:ind w:left="3996" w:hanging="360"/>
      </w:pPr>
      <w:rPr>
        <w:rFonts w:ascii="Courier New" w:hAnsi="Courier New" w:cs="Courier New" w:hint="default"/>
      </w:rPr>
    </w:lvl>
    <w:lvl w:ilvl="5" w:tplc="04050005" w:tentative="1">
      <w:start w:val="1"/>
      <w:numFmt w:val="bullet"/>
      <w:lvlText w:val=""/>
      <w:lvlJc w:val="left"/>
      <w:pPr>
        <w:tabs>
          <w:tab w:val="num" w:pos="4716"/>
        </w:tabs>
        <w:ind w:left="4716" w:hanging="360"/>
      </w:pPr>
      <w:rPr>
        <w:rFonts w:ascii="Wingdings" w:hAnsi="Wingdings" w:hint="default"/>
      </w:rPr>
    </w:lvl>
    <w:lvl w:ilvl="6" w:tplc="04050001" w:tentative="1">
      <w:start w:val="1"/>
      <w:numFmt w:val="bullet"/>
      <w:lvlText w:val=""/>
      <w:lvlJc w:val="left"/>
      <w:pPr>
        <w:tabs>
          <w:tab w:val="num" w:pos="5436"/>
        </w:tabs>
        <w:ind w:left="5436" w:hanging="360"/>
      </w:pPr>
      <w:rPr>
        <w:rFonts w:ascii="Symbol" w:hAnsi="Symbol" w:hint="default"/>
      </w:rPr>
    </w:lvl>
    <w:lvl w:ilvl="7" w:tplc="04050003" w:tentative="1">
      <w:start w:val="1"/>
      <w:numFmt w:val="bullet"/>
      <w:lvlText w:val="o"/>
      <w:lvlJc w:val="left"/>
      <w:pPr>
        <w:tabs>
          <w:tab w:val="num" w:pos="6156"/>
        </w:tabs>
        <w:ind w:left="6156" w:hanging="360"/>
      </w:pPr>
      <w:rPr>
        <w:rFonts w:ascii="Courier New" w:hAnsi="Courier New" w:cs="Courier New" w:hint="default"/>
      </w:rPr>
    </w:lvl>
    <w:lvl w:ilvl="8" w:tplc="04050005" w:tentative="1">
      <w:start w:val="1"/>
      <w:numFmt w:val="bullet"/>
      <w:lvlText w:val=""/>
      <w:lvlJc w:val="left"/>
      <w:pPr>
        <w:tabs>
          <w:tab w:val="num" w:pos="6876"/>
        </w:tabs>
        <w:ind w:left="6876" w:hanging="360"/>
      </w:pPr>
      <w:rPr>
        <w:rFonts w:ascii="Wingdings" w:hAnsi="Wingdings" w:hint="default"/>
      </w:rPr>
    </w:lvl>
  </w:abstractNum>
  <w:abstractNum w:abstractNumId="3" w15:restartNumberingAfterBreak="0">
    <w:nsid w:val="0B3051B4"/>
    <w:multiLevelType w:val="multilevel"/>
    <w:tmpl w:val="B9322384"/>
    <w:lvl w:ilvl="0">
      <w:start w:val="14"/>
      <w:numFmt w:val="decimal"/>
      <w:lvlText w:val="%1."/>
      <w:lvlJc w:val="left"/>
      <w:pPr>
        <w:ind w:left="480" w:hanging="480"/>
      </w:pPr>
      <w:rPr>
        <w:rFonts w:hint="default"/>
      </w:rPr>
    </w:lvl>
    <w:lvl w:ilvl="1">
      <w:start w:val="1"/>
      <w:numFmt w:val="decimal"/>
      <w:lvlText w:val="12.%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1B91F93"/>
    <w:multiLevelType w:val="multilevel"/>
    <w:tmpl w:val="1C08E14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49D0C10"/>
    <w:multiLevelType w:val="multilevel"/>
    <w:tmpl w:val="ABC096B8"/>
    <w:lvl w:ilvl="0">
      <w:start w:val="12"/>
      <w:numFmt w:val="decimal"/>
      <w:lvlText w:val="%1."/>
      <w:lvlJc w:val="left"/>
      <w:pPr>
        <w:ind w:left="480" w:hanging="480"/>
      </w:pPr>
      <w:rPr>
        <w:rFonts w:hint="default"/>
      </w:rPr>
    </w:lvl>
    <w:lvl w:ilvl="1">
      <w:start w:val="1"/>
      <w:numFmt w:val="decimal"/>
      <w:lvlText w:val="10.%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72391E"/>
    <w:multiLevelType w:val="multilevel"/>
    <w:tmpl w:val="90DCD1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C353B6"/>
    <w:multiLevelType w:val="multilevel"/>
    <w:tmpl w:val="BD48130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95B7D2E"/>
    <w:multiLevelType w:val="multilevel"/>
    <w:tmpl w:val="7AB878A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ADB6D61"/>
    <w:multiLevelType w:val="singleLevel"/>
    <w:tmpl w:val="FD32EED4"/>
    <w:lvl w:ilvl="0">
      <w:start w:val="1"/>
      <w:numFmt w:val="lowerLetter"/>
      <w:lvlText w:val="%1)"/>
      <w:lvlJc w:val="left"/>
      <w:pPr>
        <w:tabs>
          <w:tab w:val="num" w:pos="720"/>
        </w:tabs>
        <w:ind w:left="720" w:hanging="360"/>
      </w:pPr>
      <w:rPr>
        <w:rFonts w:hint="default"/>
      </w:rPr>
    </w:lvl>
  </w:abstractNum>
  <w:abstractNum w:abstractNumId="10" w15:restartNumberingAfterBreak="0">
    <w:nsid w:val="1DC42D76"/>
    <w:multiLevelType w:val="hybridMultilevel"/>
    <w:tmpl w:val="86B435A6"/>
    <w:lvl w:ilvl="0" w:tplc="FC1684A6">
      <w:start w:val="5"/>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F04109"/>
    <w:multiLevelType w:val="hybridMultilevel"/>
    <w:tmpl w:val="59EAF37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A153C"/>
    <w:multiLevelType w:val="multilevel"/>
    <w:tmpl w:val="F8E2BABA"/>
    <w:lvl w:ilvl="0">
      <w:start w:val="15"/>
      <w:numFmt w:val="decimal"/>
      <w:lvlText w:val="%1."/>
      <w:lvlJc w:val="left"/>
      <w:pPr>
        <w:ind w:left="480" w:hanging="480"/>
      </w:pPr>
      <w:rPr>
        <w:rFonts w:hint="default"/>
      </w:rPr>
    </w:lvl>
    <w:lvl w:ilvl="1">
      <w:start w:val="1"/>
      <w:numFmt w:val="decimal"/>
      <w:lvlText w:val="%1.%2."/>
      <w:lvlJc w:val="left"/>
      <w:pPr>
        <w:ind w:left="1260" w:hanging="480"/>
      </w:pPr>
      <w:rPr>
        <w:rFonts w:hint="default"/>
        <w:b/>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3" w15:restartNumberingAfterBreak="0">
    <w:nsid w:val="1EC51ECC"/>
    <w:multiLevelType w:val="multilevel"/>
    <w:tmpl w:val="F842B3B6"/>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FF94A23"/>
    <w:multiLevelType w:val="hybridMultilevel"/>
    <w:tmpl w:val="E15E87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3C442B"/>
    <w:multiLevelType w:val="multilevel"/>
    <w:tmpl w:val="5B6A61A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367719B"/>
    <w:multiLevelType w:val="multilevel"/>
    <w:tmpl w:val="FE8CE258"/>
    <w:lvl w:ilvl="0">
      <w:start w:val="11"/>
      <w:numFmt w:val="decimal"/>
      <w:lvlText w:val="%1."/>
      <w:lvlJc w:val="left"/>
      <w:pPr>
        <w:ind w:left="480" w:hanging="480"/>
      </w:pPr>
      <w:rPr>
        <w:rFonts w:hint="default"/>
      </w:rPr>
    </w:lvl>
    <w:lvl w:ilvl="1">
      <w:start w:val="1"/>
      <w:numFmt w:val="decimal"/>
      <w:lvlText w:val="9.%2"/>
      <w:lvlJc w:val="left"/>
      <w:pPr>
        <w:ind w:left="840" w:hanging="48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6AC4231"/>
    <w:multiLevelType w:val="multilevel"/>
    <w:tmpl w:val="1CD0B9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0E2F5C"/>
    <w:multiLevelType w:val="hybridMultilevel"/>
    <w:tmpl w:val="1AB2A286"/>
    <w:lvl w:ilvl="0" w:tplc="04050001">
      <w:start w:val="1"/>
      <w:numFmt w:val="bullet"/>
      <w:lvlText w:val=""/>
      <w:lvlJc w:val="left"/>
      <w:pPr>
        <w:tabs>
          <w:tab w:val="num" w:pos="1287"/>
        </w:tabs>
        <w:ind w:left="1287" w:hanging="360"/>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C6D74BC"/>
    <w:multiLevelType w:val="hybridMultilevel"/>
    <w:tmpl w:val="256C065E"/>
    <w:lvl w:ilvl="0" w:tplc="FC1684A6">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CE7FE5"/>
    <w:multiLevelType w:val="hybridMultilevel"/>
    <w:tmpl w:val="B2B2D1E4"/>
    <w:lvl w:ilvl="0" w:tplc="4DF2BB4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33702B"/>
    <w:multiLevelType w:val="hybridMultilevel"/>
    <w:tmpl w:val="9C2A760A"/>
    <w:lvl w:ilvl="0" w:tplc="04050001">
      <w:start w:val="1"/>
      <w:numFmt w:val="bullet"/>
      <w:lvlText w:val=""/>
      <w:lvlJc w:val="left"/>
      <w:pPr>
        <w:tabs>
          <w:tab w:val="num" w:pos="709"/>
        </w:tabs>
        <w:ind w:left="709" w:hanging="360"/>
      </w:pPr>
      <w:rPr>
        <w:rFonts w:ascii="Symbol" w:hAnsi="Symbol" w:hint="default"/>
      </w:rPr>
    </w:lvl>
    <w:lvl w:ilvl="1" w:tplc="7B084E8C">
      <w:start w:val="1"/>
      <w:numFmt w:val="bullet"/>
      <w:lvlText w:val=""/>
      <w:lvlJc w:val="left"/>
      <w:pPr>
        <w:tabs>
          <w:tab w:val="num" w:pos="1429"/>
        </w:tabs>
        <w:ind w:left="1429" w:hanging="360"/>
      </w:pPr>
      <w:rPr>
        <w:rFonts w:ascii="Wingdings" w:hAnsi="Wingdings" w:hint="default"/>
      </w:rPr>
    </w:lvl>
    <w:lvl w:ilvl="2" w:tplc="04050005" w:tentative="1">
      <w:start w:val="1"/>
      <w:numFmt w:val="bullet"/>
      <w:lvlText w:val=""/>
      <w:lvlJc w:val="left"/>
      <w:pPr>
        <w:tabs>
          <w:tab w:val="num" w:pos="2149"/>
        </w:tabs>
        <w:ind w:left="2149" w:hanging="360"/>
      </w:pPr>
      <w:rPr>
        <w:rFonts w:ascii="Wingdings" w:hAnsi="Wingdings" w:hint="default"/>
      </w:rPr>
    </w:lvl>
    <w:lvl w:ilvl="3" w:tplc="04050001" w:tentative="1">
      <w:start w:val="1"/>
      <w:numFmt w:val="bullet"/>
      <w:lvlText w:val=""/>
      <w:lvlJc w:val="left"/>
      <w:pPr>
        <w:tabs>
          <w:tab w:val="num" w:pos="2869"/>
        </w:tabs>
        <w:ind w:left="2869" w:hanging="360"/>
      </w:pPr>
      <w:rPr>
        <w:rFonts w:ascii="Symbol" w:hAnsi="Symbol" w:hint="default"/>
      </w:rPr>
    </w:lvl>
    <w:lvl w:ilvl="4" w:tplc="04050003" w:tentative="1">
      <w:start w:val="1"/>
      <w:numFmt w:val="bullet"/>
      <w:lvlText w:val="o"/>
      <w:lvlJc w:val="left"/>
      <w:pPr>
        <w:tabs>
          <w:tab w:val="num" w:pos="3589"/>
        </w:tabs>
        <w:ind w:left="3589" w:hanging="360"/>
      </w:pPr>
      <w:rPr>
        <w:rFonts w:ascii="Courier New" w:hAnsi="Courier New" w:cs="Courier New" w:hint="default"/>
      </w:rPr>
    </w:lvl>
    <w:lvl w:ilvl="5" w:tplc="04050005" w:tentative="1">
      <w:start w:val="1"/>
      <w:numFmt w:val="bullet"/>
      <w:lvlText w:val=""/>
      <w:lvlJc w:val="left"/>
      <w:pPr>
        <w:tabs>
          <w:tab w:val="num" w:pos="4309"/>
        </w:tabs>
        <w:ind w:left="4309" w:hanging="360"/>
      </w:pPr>
      <w:rPr>
        <w:rFonts w:ascii="Wingdings" w:hAnsi="Wingdings" w:hint="default"/>
      </w:rPr>
    </w:lvl>
    <w:lvl w:ilvl="6" w:tplc="04050001" w:tentative="1">
      <w:start w:val="1"/>
      <w:numFmt w:val="bullet"/>
      <w:lvlText w:val=""/>
      <w:lvlJc w:val="left"/>
      <w:pPr>
        <w:tabs>
          <w:tab w:val="num" w:pos="5029"/>
        </w:tabs>
        <w:ind w:left="5029" w:hanging="360"/>
      </w:pPr>
      <w:rPr>
        <w:rFonts w:ascii="Symbol" w:hAnsi="Symbol" w:hint="default"/>
      </w:rPr>
    </w:lvl>
    <w:lvl w:ilvl="7" w:tplc="04050003" w:tentative="1">
      <w:start w:val="1"/>
      <w:numFmt w:val="bullet"/>
      <w:lvlText w:val="o"/>
      <w:lvlJc w:val="left"/>
      <w:pPr>
        <w:tabs>
          <w:tab w:val="num" w:pos="5749"/>
        </w:tabs>
        <w:ind w:left="5749" w:hanging="360"/>
      </w:pPr>
      <w:rPr>
        <w:rFonts w:ascii="Courier New" w:hAnsi="Courier New" w:cs="Courier New" w:hint="default"/>
      </w:rPr>
    </w:lvl>
    <w:lvl w:ilvl="8" w:tplc="04050005" w:tentative="1">
      <w:start w:val="1"/>
      <w:numFmt w:val="bullet"/>
      <w:lvlText w:val=""/>
      <w:lvlJc w:val="left"/>
      <w:pPr>
        <w:tabs>
          <w:tab w:val="num" w:pos="6469"/>
        </w:tabs>
        <w:ind w:left="6469" w:hanging="360"/>
      </w:pPr>
      <w:rPr>
        <w:rFonts w:ascii="Wingdings" w:hAnsi="Wingdings" w:hint="default"/>
      </w:rPr>
    </w:lvl>
  </w:abstractNum>
  <w:abstractNum w:abstractNumId="22" w15:restartNumberingAfterBreak="0">
    <w:nsid w:val="47431BB7"/>
    <w:multiLevelType w:val="multilevel"/>
    <w:tmpl w:val="DCBA65D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3EC551A"/>
    <w:multiLevelType w:val="hybridMultilevel"/>
    <w:tmpl w:val="2AA42266"/>
    <w:lvl w:ilvl="0" w:tplc="3E909610">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22173C"/>
    <w:multiLevelType w:val="multilevel"/>
    <w:tmpl w:val="C576ED48"/>
    <w:lvl w:ilvl="0">
      <w:start w:val="13"/>
      <w:numFmt w:val="decimal"/>
      <w:lvlText w:val="%1."/>
      <w:lvlJc w:val="left"/>
      <w:pPr>
        <w:ind w:left="480" w:hanging="480"/>
      </w:pPr>
      <w:rPr>
        <w:rFonts w:hint="default"/>
      </w:rPr>
    </w:lvl>
    <w:lvl w:ilvl="1">
      <w:start w:val="1"/>
      <w:numFmt w:val="decimal"/>
      <w:lvlText w:val="1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7BD2E69"/>
    <w:multiLevelType w:val="hybridMultilevel"/>
    <w:tmpl w:val="673A863A"/>
    <w:lvl w:ilvl="0" w:tplc="E80C9DA0">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7958A2"/>
    <w:multiLevelType w:val="multilevel"/>
    <w:tmpl w:val="E430AE98"/>
    <w:lvl w:ilvl="0">
      <w:start w:val="9"/>
      <w:numFmt w:val="none"/>
      <w:lvlText w:val="13.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B120447"/>
    <w:multiLevelType w:val="multilevel"/>
    <w:tmpl w:val="D224532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EB3AA3"/>
    <w:multiLevelType w:val="multilevel"/>
    <w:tmpl w:val="F8E2BABA"/>
    <w:lvl w:ilvl="0">
      <w:start w:val="15"/>
      <w:numFmt w:val="decimal"/>
      <w:lvlText w:val="%1."/>
      <w:lvlJc w:val="left"/>
      <w:pPr>
        <w:ind w:left="480" w:hanging="480"/>
      </w:pPr>
      <w:rPr>
        <w:rFonts w:hint="default"/>
      </w:rPr>
    </w:lvl>
    <w:lvl w:ilvl="1">
      <w:start w:val="1"/>
      <w:numFmt w:val="decimal"/>
      <w:lvlText w:val="%1.%2."/>
      <w:lvlJc w:val="left"/>
      <w:pPr>
        <w:ind w:left="1260" w:hanging="480"/>
      </w:pPr>
      <w:rPr>
        <w:rFonts w:hint="default"/>
        <w:b/>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9" w15:restartNumberingAfterBreak="0">
    <w:nsid w:val="5E547C2F"/>
    <w:multiLevelType w:val="hybridMultilevel"/>
    <w:tmpl w:val="DA02F6B2"/>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62E3572E"/>
    <w:multiLevelType w:val="hybridMultilevel"/>
    <w:tmpl w:val="6B6EBC8A"/>
    <w:lvl w:ilvl="0" w:tplc="175095AE">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79280F"/>
    <w:multiLevelType w:val="singleLevel"/>
    <w:tmpl w:val="37680CD6"/>
    <w:lvl w:ilvl="0">
      <w:start w:val="1"/>
      <w:numFmt w:val="lowerLetter"/>
      <w:lvlText w:val="%1)"/>
      <w:lvlJc w:val="left"/>
      <w:pPr>
        <w:tabs>
          <w:tab w:val="num" w:pos="720"/>
        </w:tabs>
        <w:ind w:left="720" w:hanging="360"/>
      </w:pPr>
      <w:rPr>
        <w:rFonts w:hint="default"/>
        <w:b/>
      </w:rPr>
    </w:lvl>
  </w:abstractNum>
  <w:abstractNum w:abstractNumId="32" w15:restartNumberingAfterBreak="0">
    <w:nsid w:val="6AA34202"/>
    <w:multiLevelType w:val="multilevel"/>
    <w:tmpl w:val="C3F085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25E3F33"/>
    <w:multiLevelType w:val="hybridMultilevel"/>
    <w:tmpl w:val="E45C24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AA13BE"/>
    <w:multiLevelType w:val="hybridMultilevel"/>
    <w:tmpl w:val="2E224D7E"/>
    <w:lvl w:ilvl="0" w:tplc="FC1684A6">
      <w:start w:val="5"/>
      <w:numFmt w:val="bullet"/>
      <w:lvlText w:val="-"/>
      <w:lvlJc w:val="left"/>
      <w:pPr>
        <w:tabs>
          <w:tab w:val="num" w:pos="1488"/>
        </w:tabs>
        <w:ind w:left="1488" w:hanging="360"/>
      </w:pPr>
      <w:rPr>
        <w:rFonts w:ascii="Times New Roman" w:eastAsia="Times New Roman" w:hAnsi="Times New Roman" w:cs="Times New Roman" w:hint="default"/>
      </w:rPr>
    </w:lvl>
    <w:lvl w:ilvl="1" w:tplc="04050003" w:tentative="1">
      <w:start w:val="1"/>
      <w:numFmt w:val="bullet"/>
      <w:lvlText w:val="o"/>
      <w:lvlJc w:val="left"/>
      <w:pPr>
        <w:tabs>
          <w:tab w:val="num" w:pos="2208"/>
        </w:tabs>
        <w:ind w:left="2208" w:hanging="360"/>
      </w:pPr>
      <w:rPr>
        <w:rFonts w:ascii="Courier New" w:hAnsi="Courier New" w:cs="Courier New" w:hint="default"/>
      </w:rPr>
    </w:lvl>
    <w:lvl w:ilvl="2" w:tplc="04050005" w:tentative="1">
      <w:start w:val="1"/>
      <w:numFmt w:val="bullet"/>
      <w:lvlText w:val=""/>
      <w:lvlJc w:val="left"/>
      <w:pPr>
        <w:tabs>
          <w:tab w:val="num" w:pos="2928"/>
        </w:tabs>
        <w:ind w:left="2928" w:hanging="360"/>
      </w:pPr>
      <w:rPr>
        <w:rFonts w:ascii="Wingdings" w:hAnsi="Wingdings" w:hint="default"/>
      </w:rPr>
    </w:lvl>
    <w:lvl w:ilvl="3" w:tplc="04050001" w:tentative="1">
      <w:start w:val="1"/>
      <w:numFmt w:val="bullet"/>
      <w:lvlText w:val=""/>
      <w:lvlJc w:val="left"/>
      <w:pPr>
        <w:tabs>
          <w:tab w:val="num" w:pos="3648"/>
        </w:tabs>
        <w:ind w:left="3648" w:hanging="360"/>
      </w:pPr>
      <w:rPr>
        <w:rFonts w:ascii="Symbol" w:hAnsi="Symbol" w:hint="default"/>
      </w:rPr>
    </w:lvl>
    <w:lvl w:ilvl="4" w:tplc="04050003" w:tentative="1">
      <w:start w:val="1"/>
      <w:numFmt w:val="bullet"/>
      <w:lvlText w:val="o"/>
      <w:lvlJc w:val="left"/>
      <w:pPr>
        <w:tabs>
          <w:tab w:val="num" w:pos="4368"/>
        </w:tabs>
        <w:ind w:left="4368" w:hanging="360"/>
      </w:pPr>
      <w:rPr>
        <w:rFonts w:ascii="Courier New" w:hAnsi="Courier New" w:cs="Courier New" w:hint="default"/>
      </w:rPr>
    </w:lvl>
    <w:lvl w:ilvl="5" w:tplc="04050005" w:tentative="1">
      <w:start w:val="1"/>
      <w:numFmt w:val="bullet"/>
      <w:lvlText w:val=""/>
      <w:lvlJc w:val="left"/>
      <w:pPr>
        <w:tabs>
          <w:tab w:val="num" w:pos="5088"/>
        </w:tabs>
        <w:ind w:left="5088" w:hanging="360"/>
      </w:pPr>
      <w:rPr>
        <w:rFonts w:ascii="Wingdings" w:hAnsi="Wingdings" w:hint="default"/>
      </w:rPr>
    </w:lvl>
    <w:lvl w:ilvl="6" w:tplc="04050001" w:tentative="1">
      <w:start w:val="1"/>
      <w:numFmt w:val="bullet"/>
      <w:lvlText w:val=""/>
      <w:lvlJc w:val="left"/>
      <w:pPr>
        <w:tabs>
          <w:tab w:val="num" w:pos="5808"/>
        </w:tabs>
        <w:ind w:left="5808" w:hanging="360"/>
      </w:pPr>
      <w:rPr>
        <w:rFonts w:ascii="Symbol" w:hAnsi="Symbol" w:hint="default"/>
      </w:rPr>
    </w:lvl>
    <w:lvl w:ilvl="7" w:tplc="04050003" w:tentative="1">
      <w:start w:val="1"/>
      <w:numFmt w:val="bullet"/>
      <w:lvlText w:val="o"/>
      <w:lvlJc w:val="left"/>
      <w:pPr>
        <w:tabs>
          <w:tab w:val="num" w:pos="6528"/>
        </w:tabs>
        <w:ind w:left="6528" w:hanging="360"/>
      </w:pPr>
      <w:rPr>
        <w:rFonts w:ascii="Courier New" w:hAnsi="Courier New" w:cs="Courier New" w:hint="default"/>
      </w:rPr>
    </w:lvl>
    <w:lvl w:ilvl="8" w:tplc="04050005" w:tentative="1">
      <w:start w:val="1"/>
      <w:numFmt w:val="bullet"/>
      <w:lvlText w:val=""/>
      <w:lvlJc w:val="left"/>
      <w:pPr>
        <w:tabs>
          <w:tab w:val="num" w:pos="7248"/>
        </w:tabs>
        <w:ind w:left="7248" w:hanging="360"/>
      </w:pPr>
      <w:rPr>
        <w:rFonts w:ascii="Wingdings" w:hAnsi="Wingdings" w:hint="default"/>
      </w:rPr>
    </w:lvl>
  </w:abstractNum>
  <w:num w:numId="1">
    <w:abstractNumId w:val="27"/>
  </w:num>
  <w:num w:numId="2">
    <w:abstractNumId w:val="14"/>
  </w:num>
  <w:num w:numId="3">
    <w:abstractNumId w:val="33"/>
  </w:num>
  <w:num w:numId="4">
    <w:abstractNumId w:val="9"/>
  </w:num>
  <w:num w:numId="5">
    <w:abstractNumId w:val="31"/>
  </w:num>
  <w:num w:numId="6">
    <w:abstractNumId w:val="11"/>
  </w:num>
  <w:num w:numId="7">
    <w:abstractNumId w:val="2"/>
  </w:num>
  <w:num w:numId="8">
    <w:abstractNumId w:val="32"/>
  </w:num>
  <w:num w:numId="9">
    <w:abstractNumId w:val="17"/>
  </w:num>
  <w:num w:numId="10">
    <w:abstractNumId w:val="6"/>
  </w:num>
  <w:num w:numId="11">
    <w:abstractNumId w:val="7"/>
  </w:num>
  <w:num w:numId="12">
    <w:abstractNumId w:val="0"/>
  </w:num>
  <w:num w:numId="13">
    <w:abstractNumId w:val="8"/>
  </w:num>
  <w:num w:numId="14">
    <w:abstractNumId w:val="4"/>
  </w:num>
  <w:num w:numId="15">
    <w:abstractNumId w:val="10"/>
  </w:num>
  <w:num w:numId="16">
    <w:abstractNumId w:val="19"/>
  </w:num>
  <w:num w:numId="17">
    <w:abstractNumId w:val="22"/>
  </w:num>
  <w:num w:numId="18">
    <w:abstractNumId w:val="15"/>
  </w:num>
  <w:num w:numId="19">
    <w:abstractNumId w:val="13"/>
  </w:num>
  <w:num w:numId="20">
    <w:abstractNumId w:val="34"/>
  </w:num>
  <w:num w:numId="21">
    <w:abstractNumId w:val="16"/>
  </w:num>
  <w:num w:numId="22">
    <w:abstractNumId w:val="5"/>
  </w:num>
  <w:num w:numId="23">
    <w:abstractNumId w:val="24"/>
  </w:num>
  <w:num w:numId="24">
    <w:abstractNumId w:val="3"/>
  </w:num>
  <w:num w:numId="25">
    <w:abstractNumId w:val="28"/>
  </w:num>
  <w:num w:numId="26">
    <w:abstractNumId w:val="18"/>
  </w:num>
  <w:num w:numId="27">
    <w:abstractNumId w:val="29"/>
  </w:num>
  <w:num w:numId="28">
    <w:abstractNumId w:val="1"/>
  </w:num>
  <w:num w:numId="29">
    <w:abstractNumId w:val="20"/>
  </w:num>
  <w:num w:numId="30">
    <w:abstractNumId w:val="21"/>
  </w:num>
  <w:num w:numId="31">
    <w:abstractNumId w:val="23"/>
  </w:num>
  <w:num w:numId="32">
    <w:abstractNumId w:val="30"/>
  </w:num>
  <w:num w:numId="33">
    <w:abstractNumId w:val="26"/>
  </w:num>
  <w:num w:numId="34">
    <w:abstractNumId w:val="12"/>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1CB"/>
    <w:rsid w:val="00033B26"/>
    <w:rsid w:val="00070AD4"/>
    <w:rsid w:val="00107583"/>
    <w:rsid w:val="001B4FAE"/>
    <w:rsid w:val="00207EE1"/>
    <w:rsid w:val="00256363"/>
    <w:rsid w:val="00257D51"/>
    <w:rsid w:val="002E12EC"/>
    <w:rsid w:val="002F254F"/>
    <w:rsid w:val="00301A08"/>
    <w:rsid w:val="00343D45"/>
    <w:rsid w:val="00361239"/>
    <w:rsid w:val="003A3A9E"/>
    <w:rsid w:val="003A6862"/>
    <w:rsid w:val="003D450F"/>
    <w:rsid w:val="00432ADE"/>
    <w:rsid w:val="00445561"/>
    <w:rsid w:val="004471CB"/>
    <w:rsid w:val="00454292"/>
    <w:rsid w:val="00474476"/>
    <w:rsid w:val="004B6B87"/>
    <w:rsid w:val="004D632A"/>
    <w:rsid w:val="005172D8"/>
    <w:rsid w:val="00571057"/>
    <w:rsid w:val="006169CC"/>
    <w:rsid w:val="00634EBE"/>
    <w:rsid w:val="00656A92"/>
    <w:rsid w:val="00661238"/>
    <w:rsid w:val="00672B2E"/>
    <w:rsid w:val="006901DF"/>
    <w:rsid w:val="006E4F05"/>
    <w:rsid w:val="006F4FDF"/>
    <w:rsid w:val="00701EDE"/>
    <w:rsid w:val="007449D6"/>
    <w:rsid w:val="007821B4"/>
    <w:rsid w:val="007A4EBB"/>
    <w:rsid w:val="007E63B1"/>
    <w:rsid w:val="008620B1"/>
    <w:rsid w:val="00876666"/>
    <w:rsid w:val="008B4283"/>
    <w:rsid w:val="008E041E"/>
    <w:rsid w:val="009075B4"/>
    <w:rsid w:val="009077BE"/>
    <w:rsid w:val="00916D7E"/>
    <w:rsid w:val="00937BFA"/>
    <w:rsid w:val="009640F6"/>
    <w:rsid w:val="009651A1"/>
    <w:rsid w:val="0097735F"/>
    <w:rsid w:val="009A4DC5"/>
    <w:rsid w:val="009A5640"/>
    <w:rsid w:val="00A154A9"/>
    <w:rsid w:val="00A275CF"/>
    <w:rsid w:val="00A84242"/>
    <w:rsid w:val="00BB1FB8"/>
    <w:rsid w:val="00BD0A3A"/>
    <w:rsid w:val="00C23216"/>
    <w:rsid w:val="00C302F4"/>
    <w:rsid w:val="00C377FB"/>
    <w:rsid w:val="00C66BC6"/>
    <w:rsid w:val="00C67DC6"/>
    <w:rsid w:val="00CE7623"/>
    <w:rsid w:val="00DA5E99"/>
    <w:rsid w:val="00DD6FB9"/>
    <w:rsid w:val="00DF068F"/>
    <w:rsid w:val="00E14DD1"/>
    <w:rsid w:val="00E45455"/>
    <w:rsid w:val="00E74525"/>
    <w:rsid w:val="00ED25F0"/>
    <w:rsid w:val="00EF0DA6"/>
    <w:rsid w:val="00F14D1D"/>
    <w:rsid w:val="00F535FB"/>
    <w:rsid w:val="00F5490D"/>
    <w:rsid w:val="00FF43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1189B3-F1F2-43C5-A12C-A35E9C09E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74476"/>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474476"/>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471CB"/>
    <w:pPr>
      <w:tabs>
        <w:tab w:val="center" w:pos="4536"/>
        <w:tab w:val="right" w:pos="9072"/>
      </w:tabs>
    </w:pPr>
  </w:style>
  <w:style w:type="character" w:customStyle="1" w:styleId="ZhlavChar">
    <w:name w:val="Záhlaví Char"/>
    <w:basedOn w:val="Standardnpsmoodstavce"/>
    <w:link w:val="Zhlav"/>
    <w:uiPriority w:val="99"/>
    <w:rsid w:val="004471CB"/>
  </w:style>
  <w:style w:type="paragraph" w:styleId="Zpat">
    <w:name w:val="footer"/>
    <w:basedOn w:val="Normln"/>
    <w:link w:val="ZpatChar"/>
    <w:uiPriority w:val="99"/>
    <w:unhideWhenUsed/>
    <w:rsid w:val="004471CB"/>
    <w:pPr>
      <w:tabs>
        <w:tab w:val="center" w:pos="4536"/>
        <w:tab w:val="right" w:pos="9072"/>
      </w:tabs>
    </w:pPr>
  </w:style>
  <w:style w:type="character" w:customStyle="1" w:styleId="ZpatChar">
    <w:name w:val="Zápatí Char"/>
    <w:basedOn w:val="Standardnpsmoodstavce"/>
    <w:link w:val="Zpat"/>
    <w:uiPriority w:val="99"/>
    <w:rsid w:val="004471CB"/>
  </w:style>
  <w:style w:type="character" w:customStyle="1" w:styleId="Nadpis3Char">
    <w:name w:val="Nadpis 3 Char"/>
    <w:basedOn w:val="Standardnpsmoodstavce"/>
    <w:link w:val="Nadpis3"/>
    <w:rsid w:val="00474476"/>
    <w:rPr>
      <w:rFonts w:ascii="Arial" w:eastAsia="Times New Roman" w:hAnsi="Arial" w:cs="Arial"/>
      <w:b/>
      <w:bCs/>
      <w:sz w:val="26"/>
      <w:szCs w:val="26"/>
      <w:lang w:eastAsia="cs-CZ"/>
    </w:rPr>
  </w:style>
  <w:style w:type="paragraph" w:styleId="Zkladntext">
    <w:name w:val="Body Text"/>
    <w:basedOn w:val="Normln"/>
    <w:link w:val="ZkladntextChar"/>
    <w:rsid w:val="00474476"/>
    <w:pPr>
      <w:spacing w:after="120"/>
    </w:pPr>
  </w:style>
  <w:style w:type="character" w:customStyle="1" w:styleId="ZkladntextChar">
    <w:name w:val="Základní text Char"/>
    <w:basedOn w:val="Standardnpsmoodstavce"/>
    <w:link w:val="Zkladntext"/>
    <w:rsid w:val="00474476"/>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474476"/>
    <w:pPr>
      <w:spacing w:after="120"/>
      <w:ind w:left="283"/>
    </w:pPr>
  </w:style>
  <w:style w:type="character" w:customStyle="1" w:styleId="ZkladntextodsazenChar">
    <w:name w:val="Základní text odsazený Char"/>
    <w:basedOn w:val="Standardnpsmoodstavce"/>
    <w:link w:val="Zkladntextodsazen"/>
    <w:rsid w:val="0047447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474476"/>
    <w:pPr>
      <w:spacing w:after="120" w:line="480" w:lineRule="auto"/>
      <w:ind w:left="283"/>
    </w:pPr>
  </w:style>
  <w:style w:type="character" w:customStyle="1" w:styleId="Zkladntextodsazen2Char">
    <w:name w:val="Základní text odsazený 2 Char"/>
    <w:basedOn w:val="Standardnpsmoodstavce"/>
    <w:link w:val="Zkladntextodsazen2"/>
    <w:rsid w:val="00474476"/>
    <w:rPr>
      <w:rFonts w:ascii="Times New Roman" w:eastAsia="Times New Roman" w:hAnsi="Times New Roman" w:cs="Times New Roman"/>
      <w:sz w:val="24"/>
      <w:szCs w:val="24"/>
      <w:lang w:eastAsia="cs-CZ"/>
    </w:rPr>
  </w:style>
  <w:style w:type="paragraph" w:styleId="Prosttext">
    <w:name w:val="Plain Text"/>
    <w:basedOn w:val="Normln"/>
    <w:link w:val="ProsttextChar"/>
    <w:rsid w:val="00474476"/>
    <w:rPr>
      <w:rFonts w:ascii="Courier New" w:hAnsi="Courier New" w:cs="Courier New"/>
      <w:sz w:val="20"/>
      <w:szCs w:val="20"/>
    </w:rPr>
  </w:style>
  <w:style w:type="character" w:customStyle="1" w:styleId="ProsttextChar">
    <w:name w:val="Prostý text Char"/>
    <w:basedOn w:val="Standardnpsmoodstavce"/>
    <w:link w:val="Prosttext"/>
    <w:rsid w:val="00474476"/>
    <w:rPr>
      <w:rFonts w:ascii="Courier New" w:eastAsia="Times New Roman" w:hAnsi="Courier New" w:cs="Courier New"/>
      <w:sz w:val="20"/>
      <w:szCs w:val="20"/>
      <w:lang w:eastAsia="cs-CZ"/>
    </w:rPr>
  </w:style>
  <w:style w:type="paragraph" w:customStyle="1" w:styleId="dkanormln">
    <w:name w:val="Øádka normální"/>
    <w:basedOn w:val="Normln"/>
    <w:rsid w:val="00474476"/>
    <w:pPr>
      <w:jc w:val="both"/>
    </w:pPr>
    <w:rPr>
      <w:kern w:val="16"/>
      <w:szCs w:val="20"/>
    </w:rPr>
  </w:style>
  <w:style w:type="paragraph" w:styleId="Odstavecseseznamem">
    <w:name w:val="List Paragraph"/>
    <w:basedOn w:val="Normln"/>
    <w:link w:val="OdstavecseseznamemChar"/>
    <w:uiPriority w:val="34"/>
    <w:qFormat/>
    <w:rsid w:val="00474476"/>
    <w:pPr>
      <w:ind w:left="720"/>
      <w:contextualSpacing/>
    </w:pPr>
  </w:style>
  <w:style w:type="paragraph" w:styleId="Bezmezer">
    <w:name w:val="No Spacing"/>
    <w:link w:val="BezmezerChar"/>
    <w:uiPriority w:val="1"/>
    <w:qFormat/>
    <w:rsid w:val="00474476"/>
    <w:pPr>
      <w:spacing w:after="0" w:line="240" w:lineRule="auto"/>
    </w:pPr>
    <w:rPr>
      <w:rFonts w:ascii="Calibri" w:eastAsia="Calibri" w:hAnsi="Calibri" w:cs="Times New Roman"/>
    </w:rPr>
  </w:style>
  <w:style w:type="character" w:customStyle="1" w:styleId="BezmezerChar">
    <w:name w:val="Bez mezer Char"/>
    <w:link w:val="Bezmezer"/>
    <w:uiPriority w:val="1"/>
    <w:rsid w:val="00474476"/>
    <w:rPr>
      <w:rFonts w:ascii="Calibri" w:eastAsia="Calibri" w:hAnsi="Calibri" w:cs="Times New Roman"/>
    </w:rPr>
  </w:style>
  <w:style w:type="paragraph" w:styleId="Textvbloku">
    <w:name w:val="Block Text"/>
    <w:basedOn w:val="Normln"/>
    <w:rsid w:val="00474476"/>
    <w:pPr>
      <w:ind w:right="-92"/>
      <w:jc w:val="both"/>
    </w:pPr>
    <w:rPr>
      <w:szCs w:val="20"/>
    </w:rPr>
  </w:style>
  <w:style w:type="paragraph" w:customStyle="1" w:styleId="Normln0">
    <w:name w:val="Normální~"/>
    <w:basedOn w:val="Normln"/>
    <w:rsid w:val="00474476"/>
    <w:pPr>
      <w:widowControl w:val="0"/>
    </w:pPr>
    <w:rPr>
      <w:noProof/>
      <w:szCs w:val="20"/>
    </w:rPr>
  </w:style>
  <w:style w:type="paragraph" w:styleId="Normlnweb">
    <w:name w:val="Normal (Web)"/>
    <w:basedOn w:val="Normln"/>
    <w:uiPriority w:val="99"/>
    <w:semiHidden/>
    <w:rsid w:val="006169CC"/>
    <w:pPr>
      <w:spacing w:before="100" w:beforeAutospacing="1" w:after="119"/>
    </w:pPr>
    <w:rPr>
      <w:rFonts w:ascii="Arial Unicode MS" w:eastAsia="Arial Unicode MS" w:hAnsi="Arial Unicode MS" w:cs="Arial Unicode MS"/>
    </w:rPr>
  </w:style>
  <w:style w:type="paragraph" w:styleId="Textbubliny">
    <w:name w:val="Balloon Text"/>
    <w:basedOn w:val="Normln"/>
    <w:link w:val="TextbublinyChar"/>
    <w:uiPriority w:val="99"/>
    <w:semiHidden/>
    <w:unhideWhenUsed/>
    <w:rsid w:val="00107583"/>
    <w:rPr>
      <w:rFonts w:ascii="Tahoma" w:hAnsi="Tahoma" w:cs="Tahoma"/>
      <w:sz w:val="16"/>
      <w:szCs w:val="16"/>
    </w:rPr>
  </w:style>
  <w:style w:type="character" w:customStyle="1" w:styleId="TextbublinyChar">
    <w:name w:val="Text bubliny Char"/>
    <w:basedOn w:val="Standardnpsmoodstavce"/>
    <w:link w:val="Textbubliny"/>
    <w:uiPriority w:val="99"/>
    <w:semiHidden/>
    <w:rsid w:val="00107583"/>
    <w:rPr>
      <w:rFonts w:ascii="Tahoma" w:eastAsia="Times New Roman" w:hAnsi="Tahoma" w:cs="Tahoma"/>
      <w:sz w:val="16"/>
      <w:szCs w:val="16"/>
      <w:lang w:eastAsia="cs-CZ"/>
    </w:rPr>
  </w:style>
  <w:style w:type="character" w:styleId="Hypertextovodkaz">
    <w:name w:val="Hyperlink"/>
    <w:uiPriority w:val="99"/>
    <w:rsid w:val="009651A1"/>
    <w:rPr>
      <w:color w:val="0000FF"/>
      <w:u w:val="single"/>
    </w:rPr>
  </w:style>
  <w:style w:type="character" w:customStyle="1" w:styleId="apple-style-span">
    <w:name w:val="apple-style-span"/>
    <w:rsid w:val="009651A1"/>
  </w:style>
  <w:style w:type="character" w:styleId="Odkaznakoment">
    <w:name w:val="annotation reference"/>
    <w:basedOn w:val="Standardnpsmoodstavce"/>
    <w:uiPriority w:val="99"/>
    <w:semiHidden/>
    <w:unhideWhenUsed/>
    <w:rsid w:val="00C67DC6"/>
    <w:rPr>
      <w:sz w:val="16"/>
      <w:szCs w:val="16"/>
    </w:rPr>
  </w:style>
  <w:style w:type="paragraph" w:styleId="Textkomente">
    <w:name w:val="annotation text"/>
    <w:basedOn w:val="Normln"/>
    <w:link w:val="TextkomenteChar"/>
    <w:uiPriority w:val="99"/>
    <w:semiHidden/>
    <w:unhideWhenUsed/>
    <w:rsid w:val="00C67DC6"/>
    <w:rPr>
      <w:sz w:val="20"/>
      <w:szCs w:val="20"/>
    </w:rPr>
  </w:style>
  <w:style w:type="character" w:customStyle="1" w:styleId="TextkomenteChar">
    <w:name w:val="Text komentáře Char"/>
    <w:basedOn w:val="Standardnpsmoodstavce"/>
    <w:link w:val="Textkomente"/>
    <w:uiPriority w:val="99"/>
    <w:semiHidden/>
    <w:rsid w:val="00C67DC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67DC6"/>
    <w:rPr>
      <w:b/>
      <w:bCs/>
    </w:rPr>
  </w:style>
  <w:style w:type="character" w:customStyle="1" w:styleId="PedmtkomenteChar">
    <w:name w:val="Předmět komentáře Char"/>
    <w:basedOn w:val="TextkomenteChar"/>
    <w:link w:val="Pedmtkomente"/>
    <w:uiPriority w:val="99"/>
    <w:semiHidden/>
    <w:rsid w:val="00C67DC6"/>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E45455"/>
    <w:pPr>
      <w:overflowPunct w:val="0"/>
      <w:autoSpaceDE w:val="0"/>
      <w:autoSpaceDN w:val="0"/>
      <w:adjustRightInd w:val="0"/>
      <w:spacing w:line="360" w:lineRule="auto"/>
      <w:jc w:val="both"/>
      <w:textAlignment w:val="baseline"/>
    </w:pPr>
    <w:rPr>
      <w:rFonts w:ascii="Arial" w:hAnsi="Arial"/>
      <w:szCs w:val="20"/>
    </w:rPr>
  </w:style>
  <w:style w:type="character" w:customStyle="1" w:styleId="OdstavecseseznamemChar">
    <w:name w:val="Odstavec se seznamem Char"/>
    <w:link w:val="Odstavecseseznamem"/>
    <w:uiPriority w:val="34"/>
    <w:rsid w:val="00E4545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u.cz/slu/cz/struktura/lide/tuleja-pave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0629E-2693-459C-B2B4-05BC4801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39</Pages>
  <Words>8849</Words>
  <Characters>52213</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Vágner Jan</dc:creator>
  <cp:lastModifiedBy>Iva Jurečková</cp:lastModifiedBy>
  <cp:revision>8</cp:revision>
  <cp:lastPrinted>2015-05-06T08:58:00Z</cp:lastPrinted>
  <dcterms:created xsi:type="dcterms:W3CDTF">2015-09-22T09:20:00Z</dcterms:created>
  <dcterms:modified xsi:type="dcterms:W3CDTF">2018-05-25T16:48:00Z</dcterms:modified>
</cp:coreProperties>
</file>